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05" w:rsidRPr="00321605" w:rsidRDefault="00321605">
      <w:pPr>
        <w:pStyle w:val="ConsPlusTitlePage"/>
        <w:rPr>
          <w:lang w:val="ru-RU"/>
        </w:rPr>
      </w:pPr>
      <w:r w:rsidRPr="00321605">
        <w:rPr>
          <w:lang w:val="ru-RU"/>
        </w:rPr>
        <w:t xml:space="preserve">Документ предоставлен </w:t>
      </w:r>
      <w:hyperlink r:id="rId5">
        <w:r w:rsidRPr="00321605">
          <w:rPr>
            <w:color w:val="0000FF"/>
            <w:lang w:val="ru-RU"/>
          </w:rPr>
          <w:t>КонсультантПлюс</w:t>
        </w:r>
      </w:hyperlink>
      <w:r w:rsidRPr="00321605">
        <w:rPr>
          <w:lang w:val="ru-RU"/>
        </w:rPr>
        <w:br/>
      </w:r>
    </w:p>
    <w:p w:rsidR="00321605" w:rsidRPr="00321605" w:rsidRDefault="00321605">
      <w:pPr>
        <w:pStyle w:val="ConsPlusNormal"/>
        <w:jc w:val="both"/>
        <w:outlineLvl w:val="0"/>
        <w:rPr>
          <w:lang w:val="ru-RU"/>
        </w:rPr>
      </w:pPr>
    </w:p>
    <w:p w:rsidR="00321605" w:rsidRPr="00321605" w:rsidRDefault="00321605">
      <w:pPr>
        <w:pStyle w:val="ConsPlusTitle"/>
        <w:jc w:val="center"/>
        <w:outlineLvl w:val="0"/>
        <w:rPr>
          <w:lang w:val="ru-RU"/>
        </w:rPr>
      </w:pPr>
      <w:r w:rsidRPr="00321605">
        <w:rPr>
          <w:lang w:val="ru-RU"/>
        </w:rPr>
        <w:t>ПРАВИТЕЛЬСТВО РОССИЙСКОЙ ФЕДЕРАЦИИ</w:t>
      </w:r>
    </w:p>
    <w:p w:rsidR="00321605" w:rsidRPr="00321605" w:rsidRDefault="00321605">
      <w:pPr>
        <w:pStyle w:val="ConsPlusTitle"/>
        <w:jc w:val="center"/>
        <w:rPr>
          <w:lang w:val="ru-RU"/>
        </w:rPr>
      </w:pPr>
    </w:p>
    <w:p w:rsidR="00321605" w:rsidRPr="00321605" w:rsidRDefault="00321605">
      <w:pPr>
        <w:pStyle w:val="ConsPlusTitle"/>
        <w:jc w:val="center"/>
        <w:rPr>
          <w:lang w:val="ru-RU"/>
        </w:rPr>
      </w:pPr>
      <w:r w:rsidRPr="00321605">
        <w:rPr>
          <w:lang w:val="ru-RU"/>
        </w:rPr>
        <w:t>ПОСТАНОВЛЕНИЕ</w:t>
      </w:r>
    </w:p>
    <w:p w:rsidR="00321605" w:rsidRPr="00321605" w:rsidRDefault="00321605">
      <w:pPr>
        <w:pStyle w:val="ConsPlusTitle"/>
        <w:jc w:val="center"/>
        <w:rPr>
          <w:lang w:val="ru-RU"/>
        </w:rPr>
      </w:pPr>
      <w:r w:rsidRPr="00321605">
        <w:rPr>
          <w:lang w:val="ru-RU"/>
        </w:rPr>
        <w:t xml:space="preserve">от 3 октября 2020 г. </w:t>
      </w:r>
      <w:r>
        <w:t>N</w:t>
      </w:r>
      <w:r w:rsidRPr="00321605">
        <w:rPr>
          <w:lang w:val="ru-RU"/>
        </w:rPr>
        <w:t xml:space="preserve"> 1599</w:t>
      </w:r>
    </w:p>
    <w:p w:rsidR="00321605" w:rsidRPr="00321605" w:rsidRDefault="00321605">
      <w:pPr>
        <w:pStyle w:val="ConsPlusTitle"/>
        <w:jc w:val="center"/>
        <w:rPr>
          <w:lang w:val="ru-RU"/>
        </w:rPr>
      </w:pPr>
    </w:p>
    <w:p w:rsidR="00321605" w:rsidRPr="00321605" w:rsidRDefault="00321605">
      <w:pPr>
        <w:pStyle w:val="ConsPlusTitle"/>
        <w:jc w:val="center"/>
        <w:rPr>
          <w:lang w:val="ru-RU"/>
        </w:rPr>
      </w:pPr>
      <w:r w:rsidRPr="00321605">
        <w:rPr>
          <w:lang w:val="ru-RU"/>
        </w:rPr>
        <w:t>О ПОРЯДКЕ</w:t>
      </w:r>
    </w:p>
    <w:p w:rsidR="00321605" w:rsidRPr="00321605" w:rsidRDefault="00321605">
      <w:pPr>
        <w:pStyle w:val="ConsPlusTitle"/>
        <w:jc w:val="center"/>
        <w:rPr>
          <w:lang w:val="ru-RU"/>
        </w:rPr>
      </w:pPr>
      <w:r w:rsidRPr="00321605">
        <w:rPr>
          <w:lang w:val="ru-RU"/>
        </w:rPr>
        <w:t>ВОЗМЕЩЕНИЯ ЗАТРАТ, УКАЗАННЫХ В ЧАСТИ 1 СТАТЬИ 15</w:t>
      </w:r>
    </w:p>
    <w:p w:rsidR="00321605" w:rsidRPr="00321605" w:rsidRDefault="00321605">
      <w:pPr>
        <w:pStyle w:val="ConsPlusTitle"/>
        <w:jc w:val="center"/>
        <w:rPr>
          <w:lang w:val="ru-RU"/>
        </w:rPr>
      </w:pPr>
      <w:r w:rsidRPr="00321605">
        <w:rPr>
          <w:lang w:val="ru-RU"/>
        </w:rPr>
        <w:t>ФЕДЕРАЛЬНОГО ЗАКОНА "О ЗАЩИТЕ И ПООЩРЕНИИ КАПИТАЛОВЛОЖЕНИЙ</w:t>
      </w:r>
    </w:p>
    <w:p w:rsidR="00321605" w:rsidRPr="00321605" w:rsidRDefault="00321605">
      <w:pPr>
        <w:pStyle w:val="ConsPlusTitle"/>
        <w:jc w:val="center"/>
        <w:rPr>
          <w:lang w:val="ru-RU"/>
        </w:rPr>
      </w:pPr>
      <w:r w:rsidRPr="00321605">
        <w:rPr>
          <w:lang w:val="ru-RU"/>
        </w:rPr>
        <w:t>В РОССИЙСКОЙ ФЕДЕРАЦИИ", ПОНЕСЕННЫХ ОРГАНИЗАЦИЕЙ,</w:t>
      </w:r>
    </w:p>
    <w:p w:rsidR="00321605" w:rsidRPr="00321605" w:rsidRDefault="00321605">
      <w:pPr>
        <w:pStyle w:val="ConsPlusTitle"/>
        <w:jc w:val="center"/>
        <w:rPr>
          <w:lang w:val="ru-RU"/>
        </w:rPr>
      </w:pPr>
      <w:r w:rsidRPr="00321605">
        <w:rPr>
          <w:lang w:val="ru-RU"/>
        </w:rPr>
        <w:t>РЕАЛИЗУЮЩЕЙ ПРОЕКТ, В РАМКАХ ОСУЩЕСТВЛЕНИЯ ИНВЕСТИЦИОННОГО</w:t>
      </w:r>
    </w:p>
    <w:p w:rsidR="00321605" w:rsidRPr="00321605" w:rsidRDefault="00321605">
      <w:pPr>
        <w:pStyle w:val="ConsPlusTitle"/>
        <w:jc w:val="center"/>
        <w:rPr>
          <w:lang w:val="ru-RU"/>
        </w:rPr>
      </w:pPr>
      <w:r w:rsidRPr="00321605">
        <w:rPr>
          <w:lang w:val="ru-RU"/>
        </w:rPr>
        <w:t>ПРОЕКТА, В ОТНОШЕНИИ КОТОРОГО ЗАКЛЮЧЕНО СОГЛАШЕНИЕ</w:t>
      </w:r>
    </w:p>
    <w:p w:rsidR="00321605" w:rsidRDefault="00321605">
      <w:pPr>
        <w:pStyle w:val="ConsPlusTitle"/>
        <w:jc w:val="center"/>
      </w:pPr>
      <w:r>
        <w:t>О ЗАЩИТЕ И ПООЩРЕНИИ КАПИТАЛОВЛОЖЕНИЙ</w:t>
      </w:r>
    </w:p>
    <w:p w:rsidR="00321605" w:rsidRDefault="00321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Default="00321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center"/>
              <w:rPr>
                <w:lang w:val="ru-RU"/>
              </w:rPr>
            </w:pPr>
            <w:r w:rsidRPr="00321605">
              <w:rPr>
                <w:color w:val="392C69"/>
                <w:lang w:val="ru-RU"/>
              </w:rPr>
              <w:t>Список изменяющих документов</w:t>
            </w:r>
          </w:p>
          <w:p w:rsidR="00321605" w:rsidRDefault="00321605">
            <w:pPr>
              <w:pStyle w:val="ConsPlusNormal"/>
              <w:jc w:val="center"/>
            </w:pPr>
            <w:r w:rsidRPr="00321605">
              <w:rPr>
                <w:color w:val="392C69"/>
                <w:lang w:val="ru-RU"/>
              </w:rPr>
              <w:t xml:space="preserve">(в ред. </w:t>
            </w:r>
            <w:hyperlink r:id="rId6">
              <w:r>
                <w:rPr>
                  <w:color w:val="0000FF"/>
                </w:rPr>
                <w:t>Постановления</w:t>
              </w:r>
            </w:hyperlink>
            <w:r>
              <w:rPr>
                <w:color w:val="392C69"/>
              </w:rPr>
              <w:t xml:space="preserve"> Правительства РФ от 05.12.2022 N 2232)</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Default="00321605">
      <w:pPr>
        <w:pStyle w:val="ConsPlusNormal"/>
        <w:jc w:val="both"/>
      </w:pPr>
    </w:p>
    <w:p w:rsidR="00321605" w:rsidRDefault="00321605">
      <w:pPr>
        <w:pStyle w:val="ConsPlusNormal"/>
        <w:ind w:firstLine="540"/>
        <w:jc w:val="both"/>
      </w:pPr>
      <w:r>
        <w:t>Правительство Российской Федерации постановляет:</w:t>
      </w:r>
    </w:p>
    <w:p w:rsidR="00321605" w:rsidRDefault="00321605">
      <w:pPr>
        <w:pStyle w:val="ConsPlusNormal"/>
        <w:spacing w:before="200"/>
        <w:ind w:firstLine="540"/>
        <w:jc w:val="both"/>
      </w:pPr>
      <w:r>
        <w:t>1. Утвердить прилагаемые:</w:t>
      </w:r>
    </w:p>
    <w:p w:rsidR="00321605" w:rsidRPr="00321605" w:rsidRDefault="00321605">
      <w:pPr>
        <w:pStyle w:val="ConsPlusNormal"/>
        <w:spacing w:before="200"/>
        <w:ind w:firstLine="540"/>
        <w:jc w:val="both"/>
        <w:rPr>
          <w:lang w:val="ru-RU"/>
        </w:rPr>
      </w:pPr>
      <w:hyperlink w:anchor="P50">
        <w:r w:rsidRPr="00321605">
          <w:rPr>
            <w:color w:val="0000FF"/>
            <w:lang w:val="ru-RU"/>
          </w:rPr>
          <w:t>Правила</w:t>
        </w:r>
      </w:hyperlink>
      <w:r w:rsidRPr="00321605">
        <w:rPr>
          <w:lang w:val="ru-RU"/>
        </w:rPr>
        <w:t xml:space="preserve"> возмещения затрат, указанных в </w:t>
      </w:r>
      <w:hyperlink r:id="rId7">
        <w:r w:rsidRPr="00321605">
          <w:rPr>
            <w:color w:val="0000FF"/>
            <w:lang w:val="ru-RU"/>
          </w:rPr>
          <w:t>части 1 статьи 15</w:t>
        </w:r>
      </w:hyperlink>
      <w:r w:rsidRPr="00321605">
        <w:rPr>
          <w:lang w:val="ru-RU"/>
        </w:rPr>
        <w:t xml:space="preserve">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Правила);</w:t>
      </w:r>
    </w:p>
    <w:p w:rsidR="00321605" w:rsidRPr="00321605" w:rsidRDefault="00321605">
      <w:pPr>
        <w:pStyle w:val="ConsPlusNormal"/>
        <w:jc w:val="both"/>
        <w:rPr>
          <w:lang w:val="ru-RU"/>
        </w:rPr>
      </w:pPr>
      <w:r w:rsidRPr="00321605">
        <w:rPr>
          <w:lang w:val="ru-RU"/>
        </w:rPr>
        <w:t xml:space="preserve">(в ред. </w:t>
      </w:r>
      <w:hyperlink r:id="rId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общие </w:t>
      </w:r>
      <w:hyperlink w:anchor="P602">
        <w:r w:rsidRPr="00321605">
          <w:rPr>
            <w:color w:val="0000FF"/>
            <w:lang w:val="ru-RU"/>
          </w:rPr>
          <w:t>требования</w:t>
        </w:r>
      </w:hyperlink>
      <w:r w:rsidRPr="00321605">
        <w:rPr>
          <w:lang w:val="ru-RU"/>
        </w:rPr>
        <w:t xml:space="preserve"> к нормативным правовым актам, регулирующим предоставление субсидий из бюджетов субъектов Российской Федерации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 (далее - общие требования).</w:t>
      </w:r>
    </w:p>
    <w:p w:rsidR="00321605" w:rsidRPr="00321605" w:rsidRDefault="00321605">
      <w:pPr>
        <w:pStyle w:val="ConsPlusNormal"/>
        <w:jc w:val="both"/>
        <w:rPr>
          <w:lang w:val="ru-RU"/>
        </w:rPr>
      </w:pPr>
      <w:r w:rsidRPr="00321605">
        <w:rPr>
          <w:lang w:val="ru-RU"/>
        </w:rPr>
        <w:t xml:space="preserve">(в ред. </w:t>
      </w:r>
      <w:hyperlink r:id="rId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 Министерству экономического развития Российской Федерации в 3-месячный срок утвердить форму паспорта объекта инфраструктуры, указанного в </w:t>
      </w:r>
      <w:hyperlink w:anchor="P248">
        <w:r w:rsidRPr="00321605">
          <w:rPr>
            <w:color w:val="0000FF"/>
            <w:lang w:val="ru-RU"/>
          </w:rPr>
          <w:t>абзаце третьем пункта 26</w:t>
        </w:r>
      </w:hyperlink>
      <w:r w:rsidRPr="00321605">
        <w:rPr>
          <w:lang w:val="ru-RU"/>
        </w:rPr>
        <w:t xml:space="preserve"> Правил.</w:t>
      </w:r>
    </w:p>
    <w:p w:rsidR="00321605" w:rsidRPr="00321605" w:rsidRDefault="00321605">
      <w:pPr>
        <w:pStyle w:val="ConsPlusNormal"/>
        <w:spacing w:before="200"/>
        <w:ind w:firstLine="540"/>
        <w:jc w:val="both"/>
        <w:rPr>
          <w:lang w:val="ru-RU"/>
        </w:rPr>
      </w:pPr>
      <w:bookmarkStart w:id="0" w:name="P23"/>
      <w:bookmarkEnd w:id="0"/>
      <w:r w:rsidRPr="00321605">
        <w:rPr>
          <w:lang w:val="ru-RU"/>
        </w:rPr>
        <w:t xml:space="preserve">2(1). Передать государственной корпорации развития "ВЭБ.РФ", определенной в качестве уполномоченной организации в соответствии с </w:t>
      </w:r>
      <w:hyperlink r:id="rId10">
        <w:r w:rsidRPr="00321605">
          <w:rPr>
            <w:color w:val="0000FF"/>
            <w:lang w:val="ru-RU"/>
          </w:rPr>
          <w:t>пунктом 3</w:t>
        </w:r>
      </w:hyperlink>
      <w:r w:rsidRPr="00321605">
        <w:rPr>
          <w:lang w:val="ru-RU"/>
        </w:rPr>
        <w:t xml:space="preserve"> постановления Правительства Российской Федерации от 13 сентября 2022 г. </w:t>
      </w:r>
      <w:r>
        <w:t>N</w:t>
      </w:r>
      <w:r w:rsidRPr="00321605">
        <w:rPr>
          <w:lang w:val="ru-RU"/>
        </w:rPr>
        <w:t xml:space="preserve"> 1602 "О соглашениях о защите и поощрении капиталовложений", функции по осуществлению анализа документов, представляемых организацией, реализующей проект, в целях возмещения затрат, предусмотренных </w:t>
      </w:r>
      <w:hyperlink r:id="rId11">
        <w:r w:rsidRPr="00321605">
          <w:rPr>
            <w:color w:val="0000FF"/>
            <w:lang w:val="ru-RU"/>
          </w:rPr>
          <w:t>частью 1 статьи 15</w:t>
        </w:r>
      </w:hyperlink>
      <w:r w:rsidRPr="00321605">
        <w:rPr>
          <w:lang w:val="ru-RU"/>
        </w:rPr>
        <w:t xml:space="preserve"> Федерального закона "О защите и поощрении капиталовложений в Российской Федерации".</w:t>
      </w:r>
    </w:p>
    <w:p w:rsidR="00321605" w:rsidRPr="00321605" w:rsidRDefault="00321605">
      <w:pPr>
        <w:pStyle w:val="ConsPlusNormal"/>
        <w:jc w:val="both"/>
        <w:rPr>
          <w:lang w:val="ru-RU"/>
        </w:rPr>
      </w:pPr>
      <w:r w:rsidRPr="00321605">
        <w:rPr>
          <w:lang w:val="ru-RU"/>
        </w:rPr>
        <w:t xml:space="preserve">(п. 2(1) введен </w:t>
      </w:r>
      <w:hyperlink r:id="rId12">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2(2). Министерству экономического развития Российской Федерации в соответствии с </w:t>
      </w:r>
      <w:hyperlink r:id="rId13">
        <w:r w:rsidRPr="00321605">
          <w:rPr>
            <w:color w:val="0000FF"/>
            <w:lang w:val="ru-RU"/>
          </w:rPr>
          <w:t>частью 2 статьи 4.1</w:t>
        </w:r>
      </w:hyperlink>
      <w:r w:rsidRPr="00321605">
        <w:rPr>
          <w:lang w:val="ru-RU"/>
        </w:rPr>
        <w:t xml:space="preserve"> Федерального закона "О защите и поощрении капиталовложений в Российской Федерации" до 1 марта 2023 г. заключить от имени Правительства Российской Федерации с государственной корпорацией развития "ВЭБ.РФ" соглашение об осуществлении функций, указанных в </w:t>
      </w:r>
      <w:hyperlink w:anchor="P23">
        <w:r w:rsidRPr="00321605">
          <w:rPr>
            <w:color w:val="0000FF"/>
            <w:lang w:val="ru-RU"/>
          </w:rPr>
          <w:t>пункте 2(1)</w:t>
        </w:r>
      </w:hyperlink>
      <w:r w:rsidRPr="00321605">
        <w:rPr>
          <w:lang w:val="ru-RU"/>
        </w:rPr>
        <w:t xml:space="preserve"> настоящего постановления.</w:t>
      </w:r>
    </w:p>
    <w:p w:rsidR="00321605" w:rsidRPr="00321605" w:rsidRDefault="00321605">
      <w:pPr>
        <w:pStyle w:val="ConsPlusNormal"/>
        <w:jc w:val="both"/>
        <w:rPr>
          <w:lang w:val="ru-RU"/>
        </w:rPr>
      </w:pPr>
      <w:r w:rsidRPr="00321605">
        <w:rPr>
          <w:lang w:val="ru-RU"/>
        </w:rPr>
        <w:t xml:space="preserve">(п. 2(2) введен </w:t>
      </w:r>
      <w:hyperlink r:id="rId14">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3. Утратил силу. - </w:t>
      </w:r>
      <w:hyperlink r:id="rId15">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4. Рекомендовать высшим исполнительным органам субъектов Российской Федерации утвердить порядок возмещения субъектами Российской Федерации затрат, указанных в </w:t>
      </w:r>
      <w:hyperlink r:id="rId16">
        <w:r w:rsidRPr="00321605">
          <w:rPr>
            <w:color w:val="0000FF"/>
            <w:lang w:val="ru-RU"/>
          </w:rPr>
          <w:t>части 1 статьи 15</w:t>
        </w:r>
      </w:hyperlink>
      <w:r w:rsidRPr="00321605">
        <w:rPr>
          <w:lang w:val="ru-RU"/>
        </w:rPr>
        <w:t xml:space="preserve"> Федерального закона "О защите и поощрении капиталовложений в Российской Федерации", </w:t>
      </w:r>
      <w:r w:rsidRPr="00321605">
        <w:rPr>
          <w:lang w:val="ru-RU"/>
        </w:rPr>
        <w:lastRenderedPageBreak/>
        <w:t xml:space="preserve">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руководствуясь </w:t>
      </w:r>
      <w:hyperlink w:anchor="P50">
        <w:r w:rsidRPr="00321605">
          <w:rPr>
            <w:color w:val="0000FF"/>
            <w:lang w:val="ru-RU"/>
          </w:rPr>
          <w:t>Правилами</w:t>
        </w:r>
      </w:hyperlink>
      <w:r w:rsidRPr="00321605">
        <w:rPr>
          <w:lang w:val="ru-RU"/>
        </w:rPr>
        <w:t xml:space="preserve"> и общими </w:t>
      </w:r>
      <w:hyperlink w:anchor="P602">
        <w:r w:rsidRPr="00321605">
          <w:rPr>
            <w:color w:val="0000FF"/>
            <w:lang w:val="ru-RU"/>
          </w:rPr>
          <w:t>требованиями</w:t>
        </w:r>
      </w:hyperlink>
      <w:r w:rsidRPr="00321605">
        <w:rPr>
          <w:lang w:val="ru-RU"/>
        </w:rPr>
        <w:t>.</w:t>
      </w:r>
    </w:p>
    <w:p w:rsidR="00321605" w:rsidRPr="00321605" w:rsidRDefault="00321605">
      <w:pPr>
        <w:pStyle w:val="ConsPlusNormal"/>
        <w:jc w:val="both"/>
        <w:rPr>
          <w:lang w:val="ru-RU"/>
        </w:rPr>
      </w:pPr>
      <w:r w:rsidRPr="00321605">
        <w:rPr>
          <w:lang w:val="ru-RU"/>
        </w:rPr>
        <w:t xml:space="preserve">(п. 4 в ред. </w:t>
      </w:r>
      <w:hyperlink r:id="rId1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5. Рекомендовать высшим исполнительным органам субъекта Российской Федерации определить исполнительные органы субъектов Российской Федерации, ответственные за предоставление мер государственной поддержки в соответствии со </w:t>
      </w:r>
      <w:hyperlink r:id="rId18">
        <w:r w:rsidRPr="00321605">
          <w:rPr>
            <w:color w:val="0000FF"/>
            <w:lang w:val="ru-RU"/>
          </w:rPr>
          <w:t>статьей 15</w:t>
        </w:r>
      </w:hyperlink>
      <w:r w:rsidRPr="00321605">
        <w:rPr>
          <w:lang w:val="ru-RU"/>
        </w:rPr>
        <w:t xml:space="preserve"> Федерального закона "О защите и поощрении капиталовложений в Российской Федерации" и общими </w:t>
      </w:r>
      <w:hyperlink w:anchor="P602">
        <w:r w:rsidRPr="00321605">
          <w:rPr>
            <w:color w:val="0000FF"/>
            <w:lang w:val="ru-RU"/>
          </w:rPr>
          <w:t>требованиями</w:t>
        </w:r>
      </w:hyperlink>
      <w:r w:rsidRPr="00321605">
        <w:rPr>
          <w:lang w:val="ru-RU"/>
        </w:rPr>
        <w:t>.</w:t>
      </w:r>
    </w:p>
    <w:p w:rsidR="00321605" w:rsidRPr="00321605" w:rsidRDefault="00321605">
      <w:pPr>
        <w:pStyle w:val="ConsPlusNormal"/>
        <w:jc w:val="both"/>
        <w:rPr>
          <w:lang w:val="ru-RU"/>
        </w:rPr>
      </w:pPr>
      <w:r w:rsidRPr="00321605">
        <w:rPr>
          <w:lang w:val="ru-RU"/>
        </w:rPr>
        <w:t xml:space="preserve">(в ред. </w:t>
      </w:r>
      <w:hyperlink r:id="rId1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5(1). Министерству экономического развития Российской Федерации при формировании проекта федерального бюджета на очередной финансовый год и плановый период предусматривать бюджетные ассигнования на выплату государственной корпорации развития "ВЭБ.РФ" вознаграждения за осуществление функций уполномоченной организации, предусмотренных </w:t>
      </w:r>
      <w:hyperlink w:anchor="P23">
        <w:r w:rsidRPr="00321605">
          <w:rPr>
            <w:color w:val="0000FF"/>
            <w:lang w:val="ru-RU"/>
          </w:rPr>
          <w:t>пунктом 2(1)</w:t>
        </w:r>
      </w:hyperlink>
      <w:r w:rsidRPr="00321605">
        <w:rPr>
          <w:lang w:val="ru-RU"/>
        </w:rPr>
        <w:t xml:space="preserve"> настоящего постановления.</w:t>
      </w:r>
    </w:p>
    <w:p w:rsidR="00321605" w:rsidRPr="00321605" w:rsidRDefault="00321605">
      <w:pPr>
        <w:pStyle w:val="ConsPlusNormal"/>
        <w:jc w:val="both"/>
        <w:rPr>
          <w:lang w:val="ru-RU"/>
        </w:rPr>
      </w:pPr>
      <w:r w:rsidRPr="00321605">
        <w:rPr>
          <w:lang w:val="ru-RU"/>
        </w:rPr>
        <w:t xml:space="preserve">(п. 5(1) введен </w:t>
      </w:r>
      <w:hyperlink r:id="rId20">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1" w:name="P34"/>
      <w:bookmarkEnd w:id="1"/>
      <w:r w:rsidRPr="00321605">
        <w:rPr>
          <w:lang w:val="ru-RU"/>
        </w:rPr>
        <w:t xml:space="preserve">6. Настоящее постановление вступает в силу со дня его официального опубликования, за исключением </w:t>
      </w:r>
      <w:hyperlink w:anchor="P170">
        <w:r w:rsidRPr="00321605">
          <w:rPr>
            <w:color w:val="0000FF"/>
            <w:lang w:val="ru-RU"/>
          </w:rPr>
          <w:t>абзацев второго</w:t>
        </w:r>
      </w:hyperlink>
      <w:r w:rsidRPr="00321605">
        <w:rPr>
          <w:lang w:val="ru-RU"/>
        </w:rPr>
        <w:t xml:space="preserve"> - </w:t>
      </w:r>
      <w:hyperlink w:anchor="P179">
        <w:r w:rsidRPr="00321605">
          <w:rPr>
            <w:color w:val="0000FF"/>
            <w:lang w:val="ru-RU"/>
          </w:rPr>
          <w:t>шестого пункта 18</w:t>
        </w:r>
      </w:hyperlink>
      <w:r w:rsidRPr="00321605">
        <w:rPr>
          <w:lang w:val="ru-RU"/>
        </w:rPr>
        <w:t xml:space="preserve"> Правил и </w:t>
      </w:r>
      <w:hyperlink w:anchor="P682">
        <w:r w:rsidRPr="00321605">
          <w:rPr>
            <w:color w:val="0000FF"/>
            <w:lang w:val="ru-RU"/>
          </w:rPr>
          <w:t>пункта 8</w:t>
        </w:r>
      </w:hyperlink>
      <w:r w:rsidRPr="00321605">
        <w:rPr>
          <w:lang w:val="ru-RU"/>
        </w:rPr>
        <w:t xml:space="preserve"> общих требований, которые вступают в силу со дня ввода в эксплуатацию государственной информационной системы "Капиталовложения".</w:t>
      </w:r>
    </w:p>
    <w:p w:rsidR="00321605" w:rsidRPr="00321605" w:rsidRDefault="00321605">
      <w:pPr>
        <w:pStyle w:val="ConsPlusNormal"/>
        <w:jc w:val="both"/>
        <w:rPr>
          <w:lang w:val="ru-RU"/>
        </w:rPr>
      </w:pPr>
      <w:r w:rsidRPr="00321605">
        <w:rPr>
          <w:lang w:val="ru-RU"/>
        </w:rPr>
        <w:t xml:space="preserve">(в ред. </w:t>
      </w:r>
      <w:hyperlink r:id="rId2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jc w:val="both"/>
        <w:rPr>
          <w:lang w:val="ru-RU"/>
        </w:rPr>
      </w:pPr>
    </w:p>
    <w:p w:rsidR="00321605" w:rsidRPr="00321605" w:rsidRDefault="00321605">
      <w:pPr>
        <w:pStyle w:val="ConsPlusNormal"/>
        <w:jc w:val="right"/>
        <w:rPr>
          <w:lang w:val="ru-RU"/>
        </w:rPr>
      </w:pPr>
      <w:r w:rsidRPr="00321605">
        <w:rPr>
          <w:lang w:val="ru-RU"/>
        </w:rPr>
        <w:t>Председатель Правительства</w:t>
      </w:r>
    </w:p>
    <w:p w:rsidR="00321605" w:rsidRPr="00321605" w:rsidRDefault="00321605">
      <w:pPr>
        <w:pStyle w:val="ConsPlusNormal"/>
        <w:jc w:val="right"/>
        <w:rPr>
          <w:lang w:val="ru-RU"/>
        </w:rPr>
      </w:pPr>
      <w:r w:rsidRPr="00321605">
        <w:rPr>
          <w:lang w:val="ru-RU"/>
        </w:rPr>
        <w:t>Российской Федерации</w:t>
      </w:r>
    </w:p>
    <w:p w:rsidR="00321605" w:rsidRPr="00321605" w:rsidRDefault="00321605">
      <w:pPr>
        <w:pStyle w:val="ConsPlusNormal"/>
        <w:jc w:val="right"/>
        <w:rPr>
          <w:lang w:val="ru-RU"/>
        </w:rPr>
      </w:pPr>
      <w:r w:rsidRPr="00321605">
        <w:rPr>
          <w:lang w:val="ru-RU"/>
        </w:rPr>
        <w:t>М.МИШУСТИН</w:t>
      </w: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right"/>
        <w:outlineLvl w:val="0"/>
        <w:rPr>
          <w:lang w:val="ru-RU"/>
        </w:rPr>
      </w:pPr>
      <w:r w:rsidRPr="00321605">
        <w:rPr>
          <w:lang w:val="ru-RU"/>
        </w:rPr>
        <w:t>Утверждены</w:t>
      </w:r>
    </w:p>
    <w:p w:rsidR="00321605" w:rsidRPr="00321605" w:rsidRDefault="00321605">
      <w:pPr>
        <w:pStyle w:val="ConsPlusNormal"/>
        <w:jc w:val="right"/>
        <w:rPr>
          <w:lang w:val="ru-RU"/>
        </w:rPr>
      </w:pPr>
      <w:r w:rsidRPr="00321605">
        <w:rPr>
          <w:lang w:val="ru-RU"/>
        </w:rPr>
        <w:t>постановлением Правительства</w:t>
      </w:r>
    </w:p>
    <w:p w:rsidR="00321605" w:rsidRPr="00321605" w:rsidRDefault="00321605">
      <w:pPr>
        <w:pStyle w:val="ConsPlusNormal"/>
        <w:jc w:val="right"/>
        <w:rPr>
          <w:lang w:val="ru-RU"/>
        </w:rPr>
      </w:pPr>
      <w:r w:rsidRPr="00321605">
        <w:rPr>
          <w:lang w:val="ru-RU"/>
        </w:rPr>
        <w:t>Российской Федерации</w:t>
      </w:r>
    </w:p>
    <w:p w:rsidR="00321605" w:rsidRPr="00321605" w:rsidRDefault="00321605">
      <w:pPr>
        <w:pStyle w:val="ConsPlusNormal"/>
        <w:jc w:val="right"/>
        <w:rPr>
          <w:lang w:val="ru-RU"/>
        </w:rPr>
      </w:pPr>
      <w:r w:rsidRPr="00321605">
        <w:rPr>
          <w:lang w:val="ru-RU"/>
        </w:rPr>
        <w:t xml:space="preserve">от 3 октября 2020 г. </w:t>
      </w:r>
      <w:r>
        <w:t>N</w:t>
      </w:r>
      <w:r w:rsidRPr="00321605">
        <w:rPr>
          <w:lang w:val="ru-RU"/>
        </w:rPr>
        <w:t xml:space="preserve"> 1599</w:t>
      </w:r>
    </w:p>
    <w:p w:rsidR="00321605" w:rsidRPr="00321605" w:rsidRDefault="00321605">
      <w:pPr>
        <w:pStyle w:val="ConsPlusNormal"/>
        <w:jc w:val="both"/>
        <w:rPr>
          <w:lang w:val="ru-RU"/>
        </w:rPr>
      </w:pPr>
    </w:p>
    <w:p w:rsidR="00321605" w:rsidRPr="00321605" w:rsidRDefault="00321605">
      <w:pPr>
        <w:pStyle w:val="ConsPlusTitle"/>
        <w:jc w:val="center"/>
        <w:rPr>
          <w:lang w:val="ru-RU"/>
        </w:rPr>
      </w:pPr>
      <w:bookmarkStart w:id="2" w:name="P50"/>
      <w:bookmarkEnd w:id="2"/>
      <w:r w:rsidRPr="00321605">
        <w:rPr>
          <w:lang w:val="ru-RU"/>
        </w:rPr>
        <w:t>ПРАВИЛА</w:t>
      </w:r>
    </w:p>
    <w:p w:rsidR="00321605" w:rsidRPr="00321605" w:rsidRDefault="00321605">
      <w:pPr>
        <w:pStyle w:val="ConsPlusTitle"/>
        <w:jc w:val="center"/>
        <w:rPr>
          <w:lang w:val="ru-RU"/>
        </w:rPr>
      </w:pPr>
      <w:r w:rsidRPr="00321605">
        <w:rPr>
          <w:lang w:val="ru-RU"/>
        </w:rPr>
        <w:t>ВОЗМЕЩЕНИЯ ЗАТРАТ, УКАЗАННЫХ В ЧАСТИ 1 СТАТЬИ 15</w:t>
      </w:r>
    </w:p>
    <w:p w:rsidR="00321605" w:rsidRPr="00321605" w:rsidRDefault="00321605">
      <w:pPr>
        <w:pStyle w:val="ConsPlusTitle"/>
        <w:jc w:val="center"/>
        <w:rPr>
          <w:lang w:val="ru-RU"/>
        </w:rPr>
      </w:pPr>
      <w:r w:rsidRPr="00321605">
        <w:rPr>
          <w:lang w:val="ru-RU"/>
        </w:rPr>
        <w:t>ФЕДЕРАЛЬНОГО ЗАКОНА "О ЗАЩИТЕ И ПООЩРЕНИИ КАПИТАЛОВЛОЖЕНИЙ</w:t>
      </w:r>
    </w:p>
    <w:p w:rsidR="00321605" w:rsidRPr="00321605" w:rsidRDefault="00321605">
      <w:pPr>
        <w:pStyle w:val="ConsPlusTitle"/>
        <w:jc w:val="center"/>
        <w:rPr>
          <w:lang w:val="ru-RU"/>
        </w:rPr>
      </w:pPr>
      <w:r w:rsidRPr="00321605">
        <w:rPr>
          <w:lang w:val="ru-RU"/>
        </w:rPr>
        <w:t>В РОССИЙСКОЙ ФЕДЕРАЦИИ", ПОНЕСЕННЫХ ОРГАНИЗАЦИЕЙ,</w:t>
      </w:r>
    </w:p>
    <w:p w:rsidR="00321605" w:rsidRPr="00321605" w:rsidRDefault="00321605">
      <w:pPr>
        <w:pStyle w:val="ConsPlusTitle"/>
        <w:jc w:val="center"/>
        <w:rPr>
          <w:lang w:val="ru-RU"/>
        </w:rPr>
      </w:pPr>
      <w:r w:rsidRPr="00321605">
        <w:rPr>
          <w:lang w:val="ru-RU"/>
        </w:rPr>
        <w:t>РЕАЛИЗУЮЩЕЙ ПРОЕКТ, В РАМКАХ ОСУЩЕСТВЛЕНИЯ ИНВЕСТИЦИОННОГО</w:t>
      </w:r>
    </w:p>
    <w:p w:rsidR="00321605" w:rsidRPr="00321605" w:rsidRDefault="00321605">
      <w:pPr>
        <w:pStyle w:val="ConsPlusTitle"/>
        <w:jc w:val="center"/>
        <w:rPr>
          <w:lang w:val="ru-RU"/>
        </w:rPr>
      </w:pPr>
      <w:r w:rsidRPr="00321605">
        <w:rPr>
          <w:lang w:val="ru-RU"/>
        </w:rPr>
        <w:t>ПРОЕКТА, В ОТНОШЕНИИ КОТОРОГО ЗАКЛЮЧЕНО СОГЛАШЕНИЕ</w:t>
      </w:r>
    </w:p>
    <w:p w:rsidR="00321605" w:rsidRDefault="00321605">
      <w:pPr>
        <w:pStyle w:val="ConsPlusTitle"/>
        <w:jc w:val="center"/>
      </w:pPr>
      <w:r>
        <w:t>О ЗАЩИТЕ И ПООЩРЕНИИ КАПИТАЛОВЛОЖЕНИЙ</w:t>
      </w:r>
    </w:p>
    <w:p w:rsidR="00321605" w:rsidRDefault="00321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Default="00321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center"/>
              <w:rPr>
                <w:lang w:val="ru-RU"/>
              </w:rPr>
            </w:pPr>
            <w:r w:rsidRPr="00321605">
              <w:rPr>
                <w:color w:val="392C69"/>
                <w:lang w:val="ru-RU"/>
              </w:rPr>
              <w:t>Список изменяющих документов</w:t>
            </w:r>
          </w:p>
          <w:p w:rsidR="00321605" w:rsidRDefault="00321605">
            <w:pPr>
              <w:pStyle w:val="ConsPlusNormal"/>
              <w:jc w:val="center"/>
            </w:pPr>
            <w:r w:rsidRPr="00321605">
              <w:rPr>
                <w:color w:val="392C69"/>
                <w:lang w:val="ru-RU"/>
              </w:rPr>
              <w:t xml:space="preserve">(в ред. </w:t>
            </w:r>
            <w:hyperlink r:id="rId22">
              <w:r>
                <w:rPr>
                  <w:color w:val="0000FF"/>
                </w:rPr>
                <w:t>Постановления</w:t>
              </w:r>
            </w:hyperlink>
            <w:r>
              <w:rPr>
                <w:color w:val="392C69"/>
              </w:rPr>
              <w:t xml:space="preserve"> Правительства РФ от 05.12.2022 N 2232)</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Default="00321605">
      <w:pPr>
        <w:pStyle w:val="ConsPlusNormal"/>
        <w:jc w:val="both"/>
      </w:pPr>
    </w:p>
    <w:p w:rsidR="00321605" w:rsidRDefault="00321605">
      <w:pPr>
        <w:pStyle w:val="ConsPlusTitle"/>
        <w:jc w:val="center"/>
        <w:outlineLvl w:val="1"/>
      </w:pPr>
      <w:r>
        <w:t>I. Общие положения</w:t>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 xml:space="preserve">1. Настоящие Правила устанавливают порядок возмещения из федерального бюджета затрат, указанных в </w:t>
      </w:r>
      <w:hyperlink r:id="rId23">
        <w:r w:rsidRPr="00321605">
          <w:rPr>
            <w:color w:val="0000FF"/>
            <w:lang w:val="ru-RU"/>
          </w:rPr>
          <w:t>части 1 статьи 15</w:t>
        </w:r>
      </w:hyperlink>
      <w:r w:rsidRPr="00321605">
        <w:rPr>
          <w:lang w:val="ru-RU"/>
        </w:rPr>
        <w:t xml:space="preserve"> Федерального закона "О защите и поощрении капиталовложений в Российской Федерации" (далее - Федеральный закон),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в соответствии с бюджетным законодательством Российской Федерации, в том числе определения объема возмещения затрат, указанных в </w:t>
      </w:r>
      <w:hyperlink r:id="rId24">
        <w:r w:rsidRPr="00321605">
          <w:rPr>
            <w:color w:val="0000FF"/>
            <w:lang w:val="ru-RU"/>
          </w:rPr>
          <w:t>части 1 статьи 15</w:t>
        </w:r>
      </w:hyperlink>
      <w:r w:rsidRPr="00321605">
        <w:rPr>
          <w:lang w:val="ru-RU"/>
        </w:rPr>
        <w:t xml:space="preserve"> Федерального закона (далее - субсидии).</w:t>
      </w:r>
    </w:p>
    <w:p w:rsidR="00321605" w:rsidRPr="00321605" w:rsidRDefault="00321605">
      <w:pPr>
        <w:pStyle w:val="ConsPlusNormal"/>
        <w:jc w:val="both"/>
        <w:rPr>
          <w:lang w:val="ru-RU"/>
        </w:rPr>
      </w:pPr>
      <w:r w:rsidRPr="00321605">
        <w:rPr>
          <w:lang w:val="ru-RU"/>
        </w:rPr>
        <w:t xml:space="preserve">(в ред. </w:t>
      </w:r>
      <w:hyperlink r:id="rId2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lastRenderedPageBreak/>
        <w:t xml:space="preserve">В настоящих Правилах используются понятия, установленные Федеральным </w:t>
      </w:r>
      <w:hyperlink r:id="rId26">
        <w:r w:rsidRPr="00321605">
          <w:rPr>
            <w:color w:val="0000FF"/>
            <w:lang w:val="ru-RU"/>
          </w:rPr>
          <w:t>законом</w:t>
        </w:r>
      </w:hyperlink>
      <w:r w:rsidRPr="00321605">
        <w:rPr>
          <w:lang w:val="ru-RU"/>
        </w:rPr>
        <w:t>, а также следующие определения:</w:t>
      </w:r>
    </w:p>
    <w:p w:rsidR="00321605" w:rsidRPr="00321605" w:rsidRDefault="00321605">
      <w:pPr>
        <w:pStyle w:val="ConsPlusNormal"/>
        <w:jc w:val="both"/>
        <w:rPr>
          <w:lang w:val="ru-RU"/>
        </w:rPr>
      </w:pPr>
      <w:r w:rsidRPr="00321605">
        <w:rPr>
          <w:lang w:val="ru-RU"/>
        </w:rPr>
        <w:t xml:space="preserve">(в ред. </w:t>
      </w:r>
      <w:hyperlink r:id="rId2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"объект проекта" - объект недвижимого имущества и (или) комплекс объектов движимого и недвижимого имущества, связанных между собой, и (или) результаты интеллектуальной деятельности, и (или) средства индивидуализации, планируемые в соответствии с проектом к созданию и последующей эксплуатации в соответствии с </w:t>
      </w:r>
      <w:hyperlink r:id="rId28">
        <w:r w:rsidRPr="00321605">
          <w:rPr>
            <w:color w:val="0000FF"/>
            <w:lang w:val="ru-RU"/>
          </w:rPr>
          <w:t>пунктом 3 части 1 статьи 2</w:t>
        </w:r>
      </w:hyperlink>
      <w:r w:rsidRPr="00321605">
        <w:rPr>
          <w:lang w:val="ru-RU"/>
        </w:rPr>
        <w:t xml:space="preserve"> Федерального закона и используемые при реализации проекта;</w:t>
      </w:r>
    </w:p>
    <w:p w:rsidR="00321605" w:rsidRPr="00321605" w:rsidRDefault="00321605">
      <w:pPr>
        <w:pStyle w:val="ConsPlusNormal"/>
        <w:spacing w:before="200"/>
        <w:ind w:firstLine="540"/>
        <w:jc w:val="both"/>
        <w:rPr>
          <w:lang w:val="ru-RU"/>
        </w:rPr>
      </w:pPr>
      <w:r w:rsidRPr="00321605">
        <w:rPr>
          <w:lang w:val="ru-RU"/>
        </w:rPr>
        <w:t xml:space="preserve">абзац утратил силу. - </w:t>
      </w:r>
      <w:hyperlink r:id="rId29">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"объекты инфраструктуры" - объекты обеспечивающей и (или) сопутствующей инфраструктур, относящиеся к объектам транспортной, энергетической, коммунальной, социальной, цифровой инфраструктуры (в том числе здания, строения, сооружения), предназначенные для реализации проекта, ввода в эксплуатацию и последующей эксплуатации (использования) объекта нового инвестиционного проекта (в том числе для его технологического присоединения к сетям электро-, и (или) газо-, и (или) тепло-, и (или) водоснабжения и (или) водоотведения, транспортным сетям);</w:t>
      </w:r>
    </w:p>
    <w:p w:rsidR="00321605" w:rsidRPr="00321605" w:rsidRDefault="00321605">
      <w:pPr>
        <w:pStyle w:val="ConsPlusNormal"/>
        <w:jc w:val="both"/>
        <w:rPr>
          <w:lang w:val="ru-RU"/>
        </w:rPr>
      </w:pPr>
      <w:r w:rsidRPr="00321605">
        <w:rPr>
          <w:lang w:val="ru-RU"/>
        </w:rPr>
        <w:t xml:space="preserve">(в ред. </w:t>
      </w:r>
      <w:hyperlink r:id="rId3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"объекты транспортной инфраструктуры" - объекты недвижимого имущества, а также объекты движимого имущества, неразрывно связанные физически и (или) технологически с объектами указанного недвижимого имущества, предназначенные для обеспечения движения транспортных средств, перемещения граждан или товаров, в том числе технологические комплексы, включающие в себя железнодорожные вокзалы, автовокзалы и автостанции, путепроводы, тоннели, эстакады, мосты, морские терминалы, порты, акватории, аэродромы, аэропорты, объекты систем связи, навигации и управления движением транспортных средств, автомобильные дороги, железнодорожные и внутренние водные пути, вертодромы, посадочные площадки, а также иные обеспечивающие функционирование транспортной инфраструктуры здания, сооружения, устройства и оборудование;</w:t>
      </w:r>
    </w:p>
    <w:p w:rsidR="00321605" w:rsidRPr="00321605" w:rsidRDefault="00321605">
      <w:pPr>
        <w:pStyle w:val="ConsPlusNormal"/>
        <w:spacing w:before="200"/>
        <w:ind w:firstLine="540"/>
        <w:jc w:val="both"/>
        <w:rPr>
          <w:lang w:val="ru-RU"/>
        </w:rPr>
      </w:pPr>
      <w:r w:rsidRPr="00321605">
        <w:rPr>
          <w:lang w:val="ru-RU"/>
        </w:rPr>
        <w:t>"объекты энергетической инфраструктуры" - объекты электроэнергетики, энергопринимающие устройства и установки, объекты электросетевого хозяйства, определенные законодательством Российской Федерации об электроэнергетике, объекты теплоснабжения, теплопотребляющие установки, источники тепловой энергии, тепловые сети, определенные законодательством Российской Федерации о теплоснабжении, объекты газораспределительной системы, определенные законодательством Российской Федерации о газоснабжении;</w:t>
      </w:r>
    </w:p>
    <w:p w:rsidR="00321605" w:rsidRPr="00321605" w:rsidRDefault="00321605">
      <w:pPr>
        <w:pStyle w:val="ConsPlusNormal"/>
        <w:spacing w:before="200"/>
        <w:ind w:firstLine="540"/>
        <w:jc w:val="both"/>
        <w:rPr>
          <w:lang w:val="ru-RU"/>
        </w:rPr>
      </w:pPr>
      <w:r w:rsidRPr="00321605">
        <w:rPr>
          <w:lang w:val="ru-RU"/>
        </w:rPr>
        <w:t>"объекты коммунальной инфраструктуры" - объекты водо-, тепло-, газо- и энергоснабжения, водоотведения, канализации, дождевой канализации, чистки сточных вод, объекты, на которых осуществляются обработка, утилизация, обезвреживание и размещение твердых коммунальных отходов, объекты воздухоснабжения, объекты, предназначенные для благоустройства территорий, объекты телефонизации и связи;</w:t>
      </w:r>
    </w:p>
    <w:p w:rsidR="00321605" w:rsidRPr="00321605" w:rsidRDefault="00321605">
      <w:pPr>
        <w:pStyle w:val="ConsPlusNormal"/>
        <w:spacing w:before="200"/>
        <w:ind w:firstLine="540"/>
        <w:jc w:val="both"/>
        <w:rPr>
          <w:lang w:val="ru-RU"/>
        </w:rPr>
      </w:pPr>
      <w:r w:rsidRPr="00321605">
        <w:rPr>
          <w:lang w:val="ru-RU"/>
        </w:rPr>
        <w:t>"объекты социальной инфраструктуры" - объекты, обеспечивающие потребности человека в получении, приобретении жизненно важных услуг, продуктов, товаров, в том числе объекты здравоохранения, образования, социального обеспечения и социальной защиты населения, общественного питания, бытового обслуживания, а также культуры, досуга, физической культуры и спорта, жилые помещения, иные социально значимые объекты;</w:t>
      </w:r>
    </w:p>
    <w:p w:rsidR="00321605" w:rsidRPr="00321605" w:rsidRDefault="00321605">
      <w:pPr>
        <w:pStyle w:val="ConsPlusNormal"/>
        <w:spacing w:before="200"/>
        <w:ind w:firstLine="540"/>
        <w:jc w:val="both"/>
        <w:rPr>
          <w:lang w:val="ru-RU"/>
        </w:rPr>
      </w:pPr>
      <w:r w:rsidRPr="00321605">
        <w:rPr>
          <w:lang w:val="ru-RU"/>
        </w:rPr>
        <w:t>"объекты цифровой инфраструктуры" - объекты цифровой инфраструктуры, включая средства связи, информационные технологии, информационные системы, информационно-телекоммуникационные сети, сети электросвязи, центры обработки данных, объекты иных инфраструктур, необходимые для поиска, сбора, хранения, обработки, предоставления, доставки и распространения информации;</w:t>
      </w:r>
    </w:p>
    <w:p w:rsidR="00321605" w:rsidRPr="00321605" w:rsidRDefault="00321605">
      <w:pPr>
        <w:pStyle w:val="ConsPlusNormal"/>
        <w:spacing w:before="200"/>
        <w:ind w:firstLine="540"/>
        <w:jc w:val="both"/>
        <w:rPr>
          <w:lang w:val="ru-RU"/>
        </w:rPr>
      </w:pPr>
      <w:r w:rsidRPr="00321605">
        <w:rPr>
          <w:lang w:val="ru-RU"/>
        </w:rPr>
        <w:t xml:space="preserve">"соглашение о защите и поощрении капиталовложений" - соглашение о защите и поощрении капиталовложений, заключение которого предусмотрено Федеральным </w:t>
      </w:r>
      <w:hyperlink r:id="rId31">
        <w:r w:rsidRPr="00321605">
          <w:rPr>
            <w:color w:val="0000FF"/>
            <w:lang w:val="ru-RU"/>
          </w:rPr>
          <w:t>законом</w:t>
        </w:r>
      </w:hyperlink>
      <w:r w:rsidRPr="00321605">
        <w:rPr>
          <w:lang w:val="ru-RU"/>
        </w:rPr>
        <w:t>;</w:t>
      </w:r>
    </w:p>
    <w:p w:rsidR="00321605" w:rsidRPr="00321605" w:rsidRDefault="00321605">
      <w:pPr>
        <w:pStyle w:val="ConsPlusNormal"/>
        <w:spacing w:before="200"/>
        <w:ind w:firstLine="540"/>
        <w:jc w:val="both"/>
        <w:rPr>
          <w:lang w:val="ru-RU"/>
        </w:rPr>
      </w:pPr>
      <w:r w:rsidRPr="00321605">
        <w:rPr>
          <w:lang w:val="ru-RU"/>
        </w:rPr>
        <w:t xml:space="preserve">"федеральное соглашение о защите и поощрении капиталовложений" - соглашение о защите и поощрении капиталовложений, стороной которого наряду с субъектом Российской Федерации </w:t>
      </w:r>
      <w:r w:rsidRPr="00321605">
        <w:rPr>
          <w:lang w:val="ru-RU"/>
        </w:rPr>
        <w:lastRenderedPageBreak/>
        <w:t>(субъектами Российской Федерации) выступает Российская Федерация;</w:t>
      </w:r>
    </w:p>
    <w:p w:rsidR="00321605" w:rsidRPr="00321605" w:rsidRDefault="00321605">
      <w:pPr>
        <w:pStyle w:val="ConsPlusNormal"/>
        <w:spacing w:before="200"/>
        <w:ind w:firstLine="540"/>
        <w:jc w:val="both"/>
        <w:rPr>
          <w:lang w:val="ru-RU"/>
        </w:rPr>
      </w:pPr>
      <w:r w:rsidRPr="00321605">
        <w:rPr>
          <w:lang w:val="ru-RU"/>
        </w:rPr>
        <w:t xml:space="preserve">"обязательные платежи, исчисленные организацией, реализующей проект, для уплаты в федеральный бюджет в связи с реализацией проекта" - суммы налога на добавленную стоимость (за вычетом налога на добавленную стоимость, возмещенного организации, реализующей проект), налога на прибыль организаций, подлежащего зачислению в федеральный бюджет в соответствии с Налоговым </w:t>
      </w:r>
      <w:hyperlink r:id="rId32">
        <w:r w:rsidRPr="00321605">
          <w:rPr>
            <w:color w:val="0000FF"/>
            <w:lang w:val="ru-RU"/>
          </w:rPr>
          <w:t>кодексом</w:t>
        </w:r>
      </w:hyperlink>
      <w:r w:rsidRPr="00321605">
        <w:rPr>
          <w:lang w:val="ru-RU"/>
        </w:rPr>
        <w:t xml:space="preserve"> Российской Федерации, ввозных таможенных пошлин, исчисленные организацией, реализующей проект, в соответствующем отчетном периоде в связи с реализацией проекта на этапе эксплуатации (функционирования) объекта проекта;</w:t>
      </w:r>
    </w:p>
    <w:p w:rsidR="00321605" w:rsidRPr="00321605" w:rsidRDefault="00321605">
      <w:pPr>
        <w:pStyle w:val="ConsPlusNormal"/>
        <w:jc w:val="both"/>
        <w:rPr>
          <w:lang w:val="ru-RU"/>
        </w:rPr>
      </w:pPr>
      <w:r w:rsidRPr="00321605">
        <w:rPr>
          <w:lang w:val="ru-RU"/>
        </w:rPr>
        <w:t xml:space="preserve">(в ред. </w:t>
      </w:r>
      <w:hyperlink r:id="rId33">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"обязательные платежи, исчисленные организацией, реализующей проект, для уплаты в бюджет субъекта Российской Федерации в связи с реализацией проекта" - суммы налога на прибыль организаций, подлежащего зачислению в соответствующий бюджет субъекта Российской Федерации в соответствии с Налоговым </w:t>
      </w:r>
      <w:hyperlink r:id="rId34">
        <w:r w:rsidRPr="00321605">
          <w:rPr>
            <w:color w:val="0000FF"/>
            <w:lang w:val="ru-RU"/>
          </w:rPr>
          <w:t>кодексом</w:t>
        </w:r>
      </w:hyperlink>
      <w:r w:rsidRPr="00321605">
        <w:rPr>
          <w:lang w:val="ru-RU"/>
        </w:rPr>
        <w:t xml:space="preserve"> Российской Федерации, налога на имущество организаций, исчисленные организацией, реализующей проект, в соответствующем отчетном периоде в связи с реализацией проекта на этапе эксплуатации (функционирования) объекта проекта;</w:t>
      </w:r>
    </w:p>
    <w:p w:rsidR="00321605" w:rsidRPr="00321605" w:rsidRDefault="00321605">
      <w:pPr>
        <w:pStyle w:val="ConsPlusNormal"/>
        <w:jc w:val="both"/>
        <w:rPr>
          <w:lang w:val="ru-RU"/>
        </w:rPr>
      </w:pPr>
      <w:r w:rsidRPr="00321605">
        <w:rPr>
          <w:lang w:val="ru-RU"/>
        </w:rPr>
        <w:t xml:space="preserve">(в ред. </w:t>
      </w:r>
      <w:hyperlink r:id="rId3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"обязательные платежи, исчисленные организацией, реализующей проект, для уплаты в бюджеты публично-правовых образований, каждое из которых является стороной соглашения о защите и поощрении капиталовложений, в связи с реализацией проекта" - суммы обязательных платежей, исчисленные организацией, реализующей проект, для уплаты в федеральный бюджет в связи с реализацией проекта, и суммы обязательных платежей, исчисленные организацией, реализующей проект, для уплаты в бюджет субъекта Российской Федерации в связи с реализацией проекта, и суммы обязательных платежей, исчисленные организацией, реализующей проект, для уплаты в местный бюджет;</w:t>
      </w:r>
    </w:p>
    <w:p w:rsidR="00321605" w:rsidRPr="00321605" w:rsidRDefault="00321605">
      <w:pPr>
        <w:pStyle w:val="ConsPlusNormal"/>
        <w:jc w:val="both"/>
        <w:rPr>
          <w:lang w:val="ru-RU"/>
        </w:rPr>
      </w:pPr>
      <w:r w:rsidRPr="00321605">
        <w:rPr>
          <w:lang w:val="ru-RU"/>
        </w:rPr>
        <w:t xml:space="preserve">(в ред. </w:t>
      </w:r>
      <w:hyperlink r:id="rId3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"система "Капиталовложения" - государственная информационная система "Капиталовложения", создание и эксплуатация которой предусмотрены </w:t>
      </w:r>
      <w:hyperlink r:id="rId37">
        <w:r w:rsidRPr="00321605">
          <w:rPr>
            <w:color w:val="0000FF"/>
            <w:lang w:val="ru-RU"/>
          </w:rPr>
          <w:t>статьей 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"кредитный договор" - договор о предоставлении кредита, в том числе синдицированного (за исключением кредитных договоров, указанных в </w:t>
      </w:r>
      <w:hyperlink r:id="rId38">
        <w:r w:rsidRPr="00321605">
          <w:rPr>
            <w:color w:val="0000FF"/>
            <w:lang w:val="ru-RU"/>
          </w:rPr>
          <w:t>пункте 2 части 1 статьи 14</w:t>
        </w:r>
      </w:hyperlink>
      <w:r w:rsidRPr="00321605">
        <w:rPr>
          <w:lang w:val="ru-RU"/>
        </w:rPr>
        <w:t xml:space="preserve"> Федерального закона), заключенный организацией, реализующей проект, с российской кредитной организацией, государственной корпорацией развития "ВЭБ.РФ", иным российским юридическим лицом, которое может выступать кредитором по договору синдицированного кредита в соответствии с Федеральным </w:t>
      </w:r>
      <w:hyperlink r:id="rId39">
        <w:r w:rsidRPr="00321605">
          <w:rPr>
            <w:color w:val="0000FF"/>
            <w:lang w:val="ru-RU"/>
          </w:rPr>
          <w:t>законом</w:t>
        </w:r>
      </w:hyperlink>
      <w:r w:rsidRPr="00321605">
        <w:rPr>
          <w:lang w:val="ru-RU"/>
        </w:rPr>
        <w:t xml:space="preserve"> "О синдицированном кредите (займе) и внесении изменений в отдельные законодательные акты Российской Федерации", в целях создания (строительства), либо реконструкции и (или) модернизации (далее - создание) объектов инфраструктуры, в том числе реконструкции объектов инфраструктуры, находящихся в государственной (муниципальной) собственности;</w:t>
      </w:r>
    </w:p>
    <w:p w:rsidR="00321605" w:rsidRPr="00321605" w:rsidRDefault="00321605">
      <w:pPr>
        <w:pStyle w:val="ConsPlusNormal"/>
        <w:jc w:val="both"/>
        <w:rPr>
          <w:lang w:val="ru-RU"/>
        </w:rPr>
      </w:pPr>
      <w:r w:rsidRPr="00321605">
        <w:rPr>
          <w:lang w:val="ru-RU"/>
        </w:rPr>
        <w:t xml:space="preserve">(в ред. </w:t>
      </w:r>
      <w:hyperlink r:id="rId4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"договор займа" - договор о предоставлении займа, в том числе синдицированного, заключенный организацией, реализующей проект, с российской кредитной организацией, государственной корпорацией развития "ВЭБ.РФ", иным российским юридическим лицом, которое может выступать займодавцем по договору синдицированного займа в соответствии с Федеральным </w:t>
      </w:r>
      <w:hyperlink r:id="rId41">
        <w:r w:rsidRPr="00321605">
          <w:rPr>
            <w:color w:val="0000FF"/>
            <w:lang w:val="ru-RU"/>
          </w:rPr>
          <w:t>законом</w:t>
        </w:r>
      </w:hyperlink>
      <w:r w:rsidRPr="00321605">
        <w:rPr>
          <w:lang w:val="ru-RU"/>
        </w:rPr>
        <w:t xml:space="preserve"> "О синдицированном кредите (займе) и внесении изменений в отдельные законодательные акты Российской Федерации", в целях создания объектов обеспечивающей и (или) сопутствующей инфраструктур, в том числе реконструкции объектов инфраструктуры, находящихся в государственной (муниципальной) собственности;</w:t>
      </w:r>
    </w:p>
    <w:p w:rsidR="00321605" w:rsidRPr="00321605" w:rsidRDefault="00321605">
      <w:pPr>
        <w:pStyle w:val="ConsPlusNormal"/>
        <w:jc w:val="both"/>
        <w:rPr>
          <w:lang w:val="ru-RU"/>
        </w:rPr>
      </w:pPr>
      <w:r w:rsidRPr="00321605">
        <w:rPr>
          <w:lang w:val="ru-RU"/>
        </w:rPr>
        <w:t xml:space="preserve">(абзац введен </w:t>
      </w:r>
      <w:hyperlink r:id="rId42">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"облигационный заем" - договор займа, заключенный путем размещения облигаций в соответствии с </w:t>
      </w:r>
      <w:hyperlink r:id="rId43">
        <w:r w:rsidRPr="00321605">
          <w:rPr>
            <w:color w:val="0000FF"/>
            <w:lang w:val="ru-RU"/>
          </w:rPr>
          <w:t>частью 4 статьи 807</w:t>
        </w:r>
      </w:hyperlink>
      <w:r w:rsidRPr="00321605">
        <w:rPr>
          <w:lang w:val="ru-RU"/>
        </w:rPr>
        <w:t xml:space="preserve"> Гражданского кодекса Российской Федерации и Федеральным </w:t>
      </w:r>
      <w:hyperlink r:id="rId44">
        <w:r w:rsidRPr="00321605">
          <w:rPr>
            <w:color w:val="0000FF"/>
            <w:lang w:val="ru-RU"/>
          </w:rPr>
          <w:t>законом</w:t>
        </w:r>
      </w:hyperlink>
      <w:r w:rsidRPr="00321605">
        <w:rPr>
          <w:lang w:val="ru-RU"/>
        </w:rPr>
        <w:t xml:space="preserve"> "О рынке ценных бумаг";</w:t>
      </w:r>
    </w:p>
    <w:p w:rsidR="00321605" w:rsidRPr="00321605" w:rsidRDefault="00321605">
      <w:pPr>
        <w:pStyle w:val="ConsPlusNormal"/>
        <w:spacing w:before="200"/>
        <w:ind w:firstLine="540"/>
        <w:jc w:val="both"/>
        <w:rPr>
          <w:lang w:val="ru-RU"/>
        </w:rPr>
      </w:pPr>
      <w:r w:rsidRPr="00321605">
        <w:rPr>
          <w:lang w:val="ru-RU"/>
        </w:rPr>
        <w:t xml:space="preserve">"уплаченный в связи с реализацией проекта налог (сбор)" - положительная разница между суммой соответствующего налога (сбора), исчисленной организацией, реализующей проект, в связи с реализацией проекта, и величиной недоимки, задолженности по пеням и штрафам по этому налогу </w:t>
      </w:r>
      <w:r w:rsidRPr="00321605">
        <w:rPr>
          <w:lang w:val="ru-RU"/>
        </w:rPr>
        <w:lastRenderedPageBreak/>
        <w:t>(сбору);</w:t>
      </w:r>
    </w:p>
    <w:p w:rsidR="00321605" w:rsidRPr="00321605" w:rsidRDefault="00321605">
      <w:pPr>
        <w:pStyle w:val="ConsPlusNormal"/>
        <w:spacing w:before="200"/>
        <w:ind w:firstLine="540"/>
        <w:jc w:val="both"/>
        <w:rPr>
          <w:lang w:val="ru-RU"/>
        </w:rPr>
      </w:pPr>
      <w:r w:rsidRPr="00321605">
        <w:rPr>
          <w:lang w:val="ru-RU"/>
        </w:rPr>
        <w:t xml:space="preserve">"проект" - инвестиционный проект, в отношении которого заключено соглашение о защите и поощрении капиталовложений в соответствии с Федеральным </w:t>
      </w:r>
      <w:hyperlink r:id="rId45">
        <w:r w:rsidRPr="00321605">
          <w:rPr>
            <w:color w:val="0000FF"/>
            <w:lang w:val="ru-RU"/>
          </w:rPr>
          <w:t>законом</w:t>
        </w:r>
      </w:hyperlink>
      <w:r w:rsidRPr="00321605">
        <w:rPr>
          <w:lang w:val="ru-RU"/>
        </w:rPr>
        <w:t>;</w:t>
      </w:r>
    </w:p>
    <w:p w:rsidR="00321605" w:rsidRPr="00321605" w:rsidRDefault="00321605">
      <w:pPr>
        <w:pStyle w:val="ConsPlusNormal"/>
        <w:spacing w:before="200"/>
        <w:ind w:firstLine="540"/>
        <w:jc w:val="both"/>
        <w:rPr>
          <w:lang w:val="ru-RU"/>
        </w:rPr>
      </w:pPr>
      <w:r w:rsidRPr="00321605">
        <w:rPr>
          <w:lang w:val="ru-RU"/>
        </w:rPr>
        <w:t xml:space="preserve">"взаимозависимые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в соответствии с Налоговым </w:t>
      </w:r>
      <w:hyperlink r:id="rId46">
        <w:r w:rsidRPr="00321605">
          <w:rPr>
            <w:color w:val="0000FF"/>
            <w:lang w:val="ru-RU"/>
          </w:rPr>
          <w:t>кодексом</w:t>
        </w:r>
      </w:hyperlink>
      <w:r w:rsidRPr="00321605">
        <w:rPr>
          <w:lang w:val="ru-RU"/>
        </w:rPr>
        <w:t xml:space="preserve"> Российской Федерации;</w:t>
      </w:r>
    </w:p>
    <w:p w:rsidR="00321605" w:rsidRPr="00321605" w:rsidRDefault="00321605">
      <w:pPr>
        <w:pStyle w:val="ConsPlusNormal"/>
        <w:spacing w:before="200"/>
        <w:ind w:firstLine="540"/>
        <w:jc w:val="both"/>
        <w:rPr>
          <w:lang w:val="ru-RU"/>
        </w:rPr>
      </w:pPr>
      <w:r w:rsidRPr="00321605">
        <w:rPr>
          <w:lang w:val="ru-RU"/>
        </w:rPr>
        <w:t>"демонтаж" - ликвидация объекта капитального строительства, в том числе его частей;</w:t>
      </w:r>
    </w:p>
    <w:p w:rsidR="00321605" w:rsidRPr="00321605" w:rsidRDefault="00321605">
      <w:pPr>
        <w:pStyle w:val="ConsPlusNormal"/>
        <w:jc w:val="both"/>
        <w:rPr>
          <w:lang w:val="ru-RU"/>
        </w:rPr>
      </w:pPr>
      <w:r w:rsidRPr="00321605">
        <w:rPr>
          <w:lang w:val="ru-RU"/>
        </w:rPr>
        <w:t xml:space="preserve">(абзац введен </w:t>
      </w:r>
      <w:hyperlink r:id="rId47">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"конечный балансодержатель" - юридическое лицо или публично-правовое образование, осуществляющее права владения, пользования и распоряжения принадлежащим ему на праве собственности имуществом, созданным по итогам реализации проекта, в отношении которого заключено соглашение о защите и поощрении капиталовложений.</w:t>
      </w:r>
    </w:p>
    <w:p w:rsidR="00321605" w:rsidRPr="00321605" w:rsidRDefault="00321605">
      <w:pPr>
        <w:pStyle w:val="ConsPlusNormal"/>
        <w:jc w:val="both"/>
        <w:rPr>
          <w:lang w:val="ru-RU"/>
        </w:rPr>
      </w:pPr>
      <w:r w:rsidRPr="00321605">
        <w:rPr>
          <w:lang w:val="ru-RU"/>
        </w:rPr>
        <w:t xml:space="preserve">(абзац введен </w:t>
      </w:r>
      <w:hyperlink r:id="rId48">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Понятия отдельных видов объектов инфраструктуры применяются в настоящих Правилах в значениях, установленных федеральными законами и актами Правительства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Понятия "отчетный период" и "налоговый период" применяются в настоящих Правилах в значениях, установленных Налоговым </w:t>
      </w:r>
      <w:hyperlink r:id="rId49">
        <w:r w:rsidRPr="00321605">
          <w:rPr>
            <w:color w:val="0000FF"/>
            <w:lang w:val="ru-RU"/>
          </w:rPr>
          <w:t>кодексом</w:t>
        </w:r>
      </w:hyperlink>
      <w:r w:rsidRPr="00321605">
        <w:rPr>
          <w:lang w:val="ru-RU"/>
        </w:rPr>
        <w:t xml:space="preserve"> Российской Федерации.</w:t>
      </w:r>
    </w:p>
    <w:p w:rsidR="00321605" w:rsidRPr="00321605" w:rsidRDefault="00321605">
      <w:pPr>
        <w:pStyle w:val="ConsPlusNormal"/>
        <w:spacing w:before="200"/>
        <w:ind w:firstLine="540"/>
        <w:jc w:val="both"/>
        <w:rPr>
          <w:lang w:val="ru-RU"/>
        </w:rPr>
      </w:pPr>
      <w:r w:rsidRPr="00321605">
        <w:rPr>
          <w:lang w:val="ru-RU"/>
        </w:rPr>
        <w:t>2. Настоящие Правила устанавливают в том числе:</w:t>
      </w:r>
    </w:p>
    <w:p w:rsidR="00321605" w:rsidRPr="00321605" w:rsidRDefault="00321605">
      <w:pPr>
        <w:pStyle w:val="ConsPlusNormal"/>
        <w:jc w:val="both"/>
        <w:rPr>
          <w:lang w:val="ru-RU"/>
        </w:rPr>
      </w:pPr>
      <w:r w:rsidRPr="00321605">
        <w:rPr>
          <w:lang w:val="ru-RU"/>
        </w:rPr>
        <w:t xml:space="preserve">(в ред. </w:t>
      </w:r>
      <w:hyperlink r:id="rId5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подтверждение соответствия создаваемой (строящейся), модернизируемой и (или) реконструируемой инфраструктур потребностям инвестиционного проекта;</w:t>
      </w:r>
    </w:p>
    <w:p w:rsidR="00321605" w:rsidRPr="00321605" w:rsidRDefault="00321605">
      <w:pPr>
        <w:pStyle w:val="ConsPlusNormal"/>
        <w:jc w:val="both"/>
        <w:rPr>
          <w:lang w:val="ru-RU"/>
        </w:rPr>
      </w:pPr>
      <w:r w:rsidRPr="00321605">
        <w:rPr>
          <w:lang w:val="ru-RU"/>
        </w:rPr>
        <w:t xml:space="preserve">(в ред. </w:t>
      </w:r>
      <w:hyperlink r:id="rId5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основания отнесения объектов инфраструктуры к обеспечивающей или сопутствующей инфраструктуре, необходимой для реализации проекта;</w:t>
      </w:r>
    </w:p>
    <w:p w:rsidR="00321605" w:rsidRPr="00321605" w:rsidRDefault="00321605">
      <w:pPr>
        <w:pStyle w:val="ConsPlusNormal"/>
        <w:spacing w:before="200"/>
        <w:ind w:firstLine="540"/>
        <w:jc w:val="both"/>
        <w:rPr>
          <w:lang w:val="ru-RU"/>
        </w:rPr>
      </w:pPr>
      <w:r w:rsidRPr="00321605">
        <w:rPr>
          <w:lang w:val="ru-RU"/>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w:t>
      </w:r>
    </w:p>
    <w:p w:rsidR="00321605" w:rsidRPr="00321605" w:rsidRDefault="00321605">
      <w:pPr>
        <w:pStyle w:val="ConsPlusNormal"/>
        <w:spacing w:before="200"/>
        <w:ind w:firstLine="540"/>
        <w:jc w:val="both"/>
        <w:rPr>
          <w:lang w:val="ru-RU"/>
        </w:rPr>
      </w:pPr>
      <w:r w:rsidRPr="00321605">
        <w:rPr>
          <w:lang w:val="ru-RU"/>
        </w:rPr>
        <w:t xml:space="preserve">форму расчета объема возмещения затрат, указанных в </w:t>
      </w:r>
      <w:hyperlink r:id="rId52">
        <w:r w:rsidRPr="00321605">
          <w:rPr>
            <w:color w:val="0000FF"/>
            <w:lang w:val="ru-RU"/>
          </w:rPr>
          <w:t>части 1 статьи 15</w:t>
        </w:r>
      </w:hyperlink>
      <w:r w:rsidRPr="00321605">
        <w:rPr>
          <w:lang w:val="ru-RU"/>
        </w:rPr>
        <w:t xml:space="preserve"> Федерального закона,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и порядок ее заполнения;</w:t>
      </w:r>
    </w:p>
    <w:p w:rsidR="00321605" w:rsidRPr="00321605" w:rsidRDefault="00321605">
      <w:pPr>
        <w:pStyle w:val="ConsPlusNormal"/>
        <w:jc w:val="both"/>
        <w:rPr>
          <w:lang w:val="ru-RU"/>
        </w:rPr>
      </w:pPr>
      <w:r w:rsidRPr="00321605">
        <w:rPr>
          <w:lang w:val="ru-RU"/>
        </w:rPr>
        <w:t xml:space="preserve">(абзац введен </w:t>
      </w:r>
      <w:hyperlink r:id="rId53">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rsidR="00321605" w:rsidRPr="00321605" w:rsidRDefault="00321605">
      <w:pPr>
        <w:pStyle w:val="ConsPlusNormal"/>
        <w:spacing w:before="200"/>
        <w:ind w:firstLine="540"/>
        <w:jc w:val="both"/>
        <w:rPr>
          <w:lang w:val="ru-RU"/>
        </w:rPr>
      </w:pPr>
      <w:r w:rsidRPr="00321605">
        <w:rPr>
          <w:lang w:val="ru-RU"/>
        </w:rPr>
        <w:t>подтверждение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w:t>
      </w:r>
    </w:p>
    <w:p w:rsidR="00321605" w:rsidRPr="00321605" w:rsidRDefault="00321605">
      <w:pPr>
        <w:pStyle w:val="ConsPlusNormal"/>
        <w:jc w:val="both"/>
        <w:rPr>
          <w:lang w:val="ru-RU"/>
        </w:rPr>
      </w:pPr>
      <w:r w:rsidRPr="00321605">
        <w:rPr>
          <w:lang w:val="ru-RU"/>
        </w:rPr>
        <w:t xml:space="preserve">(в ред. </w:t>
      </w:r>
      <w:hyperlink r:id="rId5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особенности прогнозирования поступлений и учета исчисленных для уплаты налогов и иных обязательных платежей в связи с реализацией проектов;</w:t>
      </w:r>
    </w:p>
    <w:p w:rsidR="00321605" w:rsidRPr="00321605" w:rsidRDefault="00321605">
      <w:pPr>
        <w:pStyle w:val="ConsPlusNormal"/>
        <w:spacing w:before="200"/>
        <w:ind w:firstLine="540"/>
        <w:jc w:val="both"/>
        <w:rPr>
          <w:lang w:val="ru-RU"/>
        </w:rPr>
      </w:pPr>
      <w:r w:rsidRPr="00321605">
        <w:rPr>
          <w:lang w:val="ru-RU"/>
        </w:rPr>
        <w:lastRenderedPageBreak/>
        <w:t>нормативы возмещения затрат.</w:t>
      </w:r>
    </w:p>
    <w:p w:rsidR="00321605" w:rsidRPr="00321605" w:rsidRDefault="00321605">
      <w:pPr>
        <w:pStyle w:val="ConsPlusNormal"/>
        <w:spacing w:before="200"/>
        <w:ind w:firstLine="540"/>
        <w:jc w:val="both"/>
        <w:rPr>
          <w:lang w:val="ru-RU"/>
        </w:rPr>
      </w:pPr>
      <w:r w:rsidRPr="00321605">
        <w:rPr>
          <w:lang w:val="ru-RU"/>
        </w:rPr>
        <w:t xml:space="preserve">3. Целью предоставления субсидий является государственная поддержка проектов, предусмотренная </w:t>
      </w:r>
      <w:hyperlink r:id="rId55">
        <w:r w:rsidRPr="00321605">
          <w:rPr>
            <w:color w:val="0000FF"/>
            <w:lang w:val="ru-RU"/>
          </w:rPr>
          <w:t>статьей 15</w:t>
        </w:r>
      </w:hyperlink>
      <w:r w:rsidRPr="00321605">
        <w:rPr>
          <w:lang w:val="ru-RU"/>
        </w:rPr>
        <w:t xml:space="preserve"> Федерального закона, осуществляемая в рамках соглашений о защите и поощрении капиталовложений.</w:t>
      </w:r>
    </w:p>
    <w:p w:rsidR="00321605" w:rsidRPr="00321605" w:rsidRDefault="00321605">
      <w:pPr>
        <w:pStyle w:val="ConsPlusNormal"/>
        <w:spacing w:before="200"/>
        <w:ind w:firstLine="540"/>
        <w:jc w:val="both"/>
        <w:rPr>
          <w:lang w:val="ru-RU"/>
        </w:rPr>
      </w:pPr>
      <w:bookmarkStart w:id="3" w:name="P112"/>
      <w:bookmarkEnd w:id="3"/>
      <w:r w:rsidRPr="00321605">
        <w:rPr>
          <w:lang w:val="ru-RU"/>
        </w:rPr>
        <w:t>4. Субсидии предоставляются в целях возмещения организациям, реализующим проекты, затрат:</w:t>
      </w:r>
    </w:p>
    <w:p w:rsidR="00321605" w:rsidRPr="00321605" w:rsidRDefault="00321605">
      <w:pPr>
        <w:pStyle w:val="ConsPlusNormal"/>
        <w:spacing w:before="200"/>
        <w:ind w:firstLine="540"/>
        <w:jc w:val="both"/>
        <w:rPr>
          <w:lang w:val="ru-RU"/>
        </w:rPr>
      </w:pPr>
      <w:bookmarkStart w:id="4" w:name="P113"/>
      <w:bookmarkEnd w:id="4"/>
      <w:r w:rsidRPr="00321605">
        <w:rPr>
          <w:lang w:val="ru-RU"/>
        </w:rPr>
        <w:t>на создание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321605" w:rsidRPr="00321605" w:rsidRDefault="00321605">
      <w:pPr>
        <w:pStyle w:val="ConsPlusNormal"/>
        <w:spacing w:before="200"/>
        <w:ind w:firstLine="540"/>
        <w:jc w:val="both"/>
        <w:rPr>
          <w:lang w:val="ru-RU"/>
        </w:rPr>
      </w:pPr>
      <w:bookmarkStart w:id="5" w:name="P114"/>
      <w:bookmarkEnd w:id="5"/>
      <w:r w:rsidRPr="00321605">
        <w:rPr>
          <w:lang w:val="ru-RU"/>
        </w:rPr>
        <w:t>на уплату процентов по кредитам и займам, купонного дохода по облигационным займам, привлеченным на создание объектов обеспечивающей и (или) сопутствующей инфраструктур (включая затраты при проектировании объектов инфраструктуры),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321605" w:rsidRPr="00321605" w:rsidRDefault="00321605">
      <w:pPr>
        <w:pStyle w:val="ConsPlusNormal"/>
        <w:spacing w:before="200"/>
        <w:ind w:firstLine="540"/>
        <w:jc w:val="both"/>
        <w:rPr>
          <w:lang w:val="ru-RU"/>
        </w:rPr>
      </w:pPr>
      <w:bookmarkStart w:id="6" w:name="P115"/>
      <w:bookmarkEnd w:id="6"/>
      <w:r w:rsidRPr="00321605">
        <w:rPr>
          <w:lang w:val="ru-RU"/>
        </w:rPr>
        <w:t>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321605" w:rsidRPr="00321605" w:rsidRDefault="00321605">
      <w:pPr>
        <w:pStyle w:val="ConsPlusNormal"/>
        <w:spacing w:before="200"/>
        <w:ind w:firstLine="540"/>
        <w:jc w:val="both"/>
        <w:rPr>
          <w:lang w:val="ru-RU"/>
        </w:rPr>
      </w:pPr>
      <w:r w:rsidRPr="00321605">
        <w:rPr>
          <w:lang w:val="ru-RU"/>
        </w:rPr>
        <w:t xml:space="preserve">на демонтаж объектов, расположенных на территориях военных городков (в части жилищного строительства), при одновременном выполнении условий, предусмотренных </w:t>
      </w:r>
      <w:hyperlink r:id="rId56">
        <w:r w:rsidRPr="00321605">
          <w:rPr>
            <w:color w:val="0000FF"/>
            <w:lang w:val="ru-RU"/>
          </w:rPr>
          <w:t>пунктом 5 части 1 статьи 15</w:t>
        </w:r>
      </w:hyperlink>
      <w:r w:rsidRPr="00321605">
        <w:rPr>
          <w:lang w:val="ru-RU"/>
        </w:rPr>
        <w:t xml:space="preserve"> Федерального закона.</w:t>
      </w:r>
    </w:p>
    <w:p w:rsidR="00321605" w:rsidRPr="00321605" w:rsidRDefault="00321605">
      <w:pPr>
        <w:pStyle w:val="ConsPlusNormal"/>
        <w:jc w:val="both"/>
        <w:rPr>
          <w:lang w:val="ru-RU"/>
        </w:rPr>
      </w:pPr>
      <w:r w:rsidRPr="00321605">
        <w:rPr>
          <w:lang w:val="ru-RU"/>
        </w:rPr>
        <w:t xml:space="preserve">(п. 4 в ред. </w:t>
      </w:r>
      <w:hyperlink r:id="rId5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5. Субсидии предоставляются организациям, реализующим проекты, в пределах бюджетных ассигнований, предусмотренных Министерству экономического развития Российской Федерации федеральным законом о федеральном бюджете на соответствующий финансовый год и плановый период, и лимитов бюджетных обязательств, утвержденных и доведенных в установленном порядке до Министерства как получателя средств федерального бюджета на цели, указанные в </w:t>
      </w:r>
      <w:hyperlink w:anchor="P112">
        <w:r w:rsidRPr="00321605">
          <w:rPr>
            <w:color w:val="0000FF"/>
            <w:lang w:val="ru-RU"/>
          </w:rPr>
          <w:t>пункте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 xml:space="preserve">Абзац утратил силу. - </w:t>
      </w:r>
      <w:hyperlink r:id="rId58">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6. Возмещение затрат на цели, предусмотренные </w:t>
      </w:r>
      <w:hyperlink w:anchor="P112">
        <w:r w:rsidRPr="00321605">
          <w:rPr>
            <w:color w:val="0000FF"/>
            <w:lang w:val="ru-RU"/>
          </w:rPr>
          <w:t>пунктом 4</w:t>
        </w:r>
      </w:hyperlink>
      <w:r w:rsidRPr="00321605">
        <w:rPr>
          <w:lang w:val="ru-RU"/>
        </w:rPr>
        <w:t xml:space="preserve"> настоящих Правил, осуществляется на основании заключенного федерального соглашения о защите и поощрении капиталовложений, которое содержит обязательство Российской Федерации осуществлять выплаты из федерального бюджета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федеральный бюджет в связи с реализацией проекта.</w:t>
      </w:r>
    </w:p>
    <w:p w:rsidR="00321605" w:rsidRPr="00321605" w:rsidRDefault="00321605">
      <w:pPr>
        <w:pStyle w:val="ConsPlusNormal"/>
        <w:spacing w:before="200"/>
        <w:ind w:firstLine="540"/>
        <w:jc w:val="both"/>
        <w:rPr>
          <w:lang w:val="ru-RU"/>
        </w:rPr>
      </w:pPr>
      <w:bookmarkStart w:id="7" w:name="P121"/>
      <w:bookmarkEnd w:id="7"/>
      <w:r w:rsidRPr="00321605">
        <w:rPr>
          <w:lang w:val="ru-RU"/>
        </w:rPr>
        <w:t>7. Затраты организации, реализующей проект, в соответствии с настоящими Правилами не возмещаются в случае, если:</w:t>
      </w:r>
    </w:p>
    <w:p w:rsidR="00321605" w:rsidRPr="00321605" w:rsidRDefault="00321605">
      <w:pPr>
        <w:pStyle w:val="ConsPlusNormal"/>
        <w:spacing w:before="200"/>
        <w:ind w:firstLine="540"/>
        <w:jc w:val="both"/>
        <w:rPr>
          <w:lang w:val="ru-RU"/>
        </w:rPr>
      </w:pPr>
      <w:r w:rsidRPr="00321605">
        <w:rPr>
          <w:lang w:val="ru-RU"/>
        </w:rPr>
        <w:t>затраты уже возмещены организации, реализующей проект (взаимозависимым с ней лицам), за счет средств бюджетов бюджетной системы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инвестиционный проект реализуется в сфере цифровой экономики, по нему предоставляются меры государственной поддержки в соответствии с национальной </w:t>
      </w:r>
      <w:hyperlink r:id="rId59">
        <w:r w:rsidRPr="00321605">
          <w:rPr>
            <w:color w:val="0000FF"/>
            <w:lang w:val="ru-RU"/>
          </w:rPr>
          <w:t>программой</w:t>
        </w:r>
      </w:hyperlink>
      <w:r w:rsidRPr="00321605">
        <w:rPr>
          <w:lang w:val="ru-RU"/>
        </w:rPr>
        <w:t xml:space="preserve"> "Цифровая экономика Российской Федерации".</w:t>
      </w:r>
    </w:p>
    <w:p w:rsidR="00321605" w:rsidRPr="00321605" w:rsidRDefault="00321605">
      <w:pPr>
        <w:pStyle w:val="ConsPlusNormal"/>
        <w:jc w:val="both"/>
        <w:rPr>
          <w:lang w:val="ru-RU"/>
        </w:rPr>
      </w:pPr>
      <w:r w:rsidRPr="00321605">
        <w:rPr>
          <w:lang w:val="ru-RU"/>
        </w:rPr>
        <w:lastRenderedPageBreak/>
        <w:t xml:space="preserve">(абзац введен </w:t>
      </w:r>
      <w:hyperlink r:id="rId60">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В случае если инвестиционный проект реализуется в сфере добычи руд цветных металлов (золота), объем капитальных вложений в который составляет не менее 300 млрд. рублей, и организация, реализующая проект, включена в реестр участников региональных инвестиционных проектов, затраты на цели, указанные в </w:t>
      </w:r>
      <w:hyperlink w:anchor="P113">
        <w:r w:rsidRPr="00321605">
          <w:rPr>
            <w:color w:val="0000FF"/>
            <w:lang w:val="ru-RU"/>
          </w:rPr>
          <w:t>абзаце втором пункта 4</w:t>
        </w:r>
      </w:hyperlink>
      <w:r w:rsidRPr="00321605">
        <w:rPr>
          <w:lang w:val="ru-RU"/>
        </w:rPr>
        <w:t xml:space="preserve"> настоящих Правил, не возмещаются.</w:t>
      </w:r>
    </w:p>
    <w:p w:rsidR="00321605" w:rsidRPr="00321605" w:rsidRDefault="00321605">
      <w:pPr>
        <w:pStyle w:val="ConsPlusNormal"/>
        <w:jc w:val="both"/>
        <w:rPr>
          <w:lang w:val="ru-RU"/>
        </w:rPr>
      </w:pPr>
      <w:r w:rsidRPr="00321605">
        <w:rPr>
          <w:lang w:val="ru-RU"/>
        </w:rPr>
        <w:t xml:space="preserve">(абзац введен </w:t>
      </w:r>
      <w:hyperlink r:id="rId61">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абзацы третий - четвертый утратили силу. - </w:t>
      </w:r>
      <w:hyperlink r:id="rId62">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Размер субсидии подлежит уменьшению в случае, если средства бюджетов бюджетной системы Российской Федерации являются источником финансового обеспечения иных мер поддержки деятельности организации, реализующей проект, а также в случае возмещения причиненного организации, реализующей проект, реального ущерба вследствие применения актов (решений), указанных в </w:t>
      </w:r>
      <w:hyperlink r:id="rId63">
        <w:r w:rsidRPr="00321605">
          <w:rPr>
            <w:color w:val="0000FF"/>
            <w:lang w:val="ru-RU"/>
          </w:rPr>
          <w:t>части 3 статьи 9</w:t>
        </w:r>
      </w:hyperlink>
      <w:r w:rsidRPr="00321605">
        <w:rPr>
          <w:lang w:val="ru-RU"/>
        </w:rPr>
        <w:t xml:space="preserve"> Федерального закона, без учета особенностей их применения, определенных </w:t>
      </w:r>
      <w:hyperlink r:id="rId64">
        <w:r w:rsidRPr="00321605">
          <w:rPr>
            <w:color w:val="0000FF"/>
            <w:lang w:val="ru-RU"/>
          </w:rPr>
          <w:t>статьей 12</w:t>
        </w:r>
      </w:hyperlink>
      <w:r w:rsidRPr="00321605">
        <w:rPr>
          <w:lang w:val="ru-RU"/>
        </w:rPr>
        <w:t xml:space="preserve"> Федерального закона, в отношении проекта, по которому заключено соглашение о защите и поощрении капиталовложений, на объем таких средств.</w:t>
      </w:r>
    </w:p>
    <w:p w:rsidR="00321605" w:rsidRPr="00321605" w:rsidRDefault="00321605">
      <w:pPr>
        <w:pStyle w:val="ConsPlusNormal"/>
        <w:jc w:val="both"/>
        <w:rPr>
          <w:lang w:val="ru-RU"/>
        </w:rPr>
      </w:pPr>
      <w:r w:rsidRPr="00321605">
        <w:rPr>
          <w:lang w:val="ru-RU"/>
        </w:rPr>
        <w:t xml:space="preserve">(в ред. </w:t>
      </w:r>
      <w:hyperlink r:id="rId6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8. Получателями субсидий являются организации, реализующие проект, ранее заключившие федеральное соглашение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t xml:space="preserve">В целях получения субсидии организации, реализующие проект, обязаны осуществлять раздельный учет сумм налогов и иных обязательных платежей, подлежащих уплате при исполнении соглашений о защите и поощрении капиталовложений в связи с реализацией проекта и при осуществлении иной хозяйственной деятельности, за исключением случаев, установленных </w:t>
      </w:r>
      <w:hyperlink r:id="rId66">
        <w:r w:rsidRPr="00321605">
          <w:rPr>
            <w:color w:val="0000FF"/>
            <w:lang w:val="ru-RU"/>
          </w:rPr>
          <w:t>статьей 5</w:t>
        </w:r>
      </w:hyperlink>
      <w:r w:rsidRPr="00321605">
        <w:rPr>
          <w:lang w:val="ru-RU"/>
        </w:rPr>
        <w:t xml:space="preserve"> Налогового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9. Субсидия предоставляется на основании соглашения о предоставлении субсидии в соответствии с </w:t>
      </w:r>
      <w:hyperlink r:id="rId67">
        <w:r w:rsidRPr="00321605">
          <w:rPr>
            <w:color w:val="0000FF"/>
            <w:lang w:val="ru-RU"/>
          </w:rPr>
          <w:t>типовой формой</w:t>
        </w:r>
      </w:hyperlink>
      <w:r w:rsidRPr="00321605">
        <w:rPr>
          <w:lang w:val="ru-RU"/>
        </w:rPr>
        <w:t>, установленной Министерством финансов Российской Федерации (далее - соглашение о предоставлении субсидии), которое может содержать дополнительные условия в соответствии с настоящими Правилами и (или)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Соглашение о предоставлении субсидии может заключаться на срок, равный финансовому году предоставления субсидии, с учетом предельных сроков возмещения затрат, установленных </w:t>
      </w:r>
      <w:hyperlink r:id="rId68">
        <w:r w:rsidRPr="00321605">
          <w:rPr>
            <w:color w:val="0000FF"/>
            <w:lang w:val="ru-RU"/>
          </w:rPr>
          <w:t>частями 6</w:t>
        </w:r>
      </w:hyperlink>
      <w:r w:rsidRPr="00321605">
        <w:rPr>
          <w:lang w:val="ru-RU"/>
        </w:rPr>
        <w:t xml:space="preserve"> - </w:t>
      </w:r>
      <w:hyperlink r:id="rId69">
        <w:r w:rsidRPr="00321605">
          <w:rPr>
            <w:color w:val="0000FF"/>
            <w:lang w:val="ru-RU"/>
          </w:rPr>
          <w:t>8 статьи 15</w:t>
        </w:r>
      </w:hyperlink>
      <w:r w:rsidRPr="00321605">
        <w:rPr>
          <w:lang w:val="ru-RU"/>
        </w:rPr>
        <w:t xml:space="preserve"> Федерального закона.</w:t>
      </w:r>
    </w:p>
    <w:p w:rsidR="00321605" w:rsidRPr="00321605" w:rsidRDefault="00321605">
      <w:pPr>
        <w:pStyle w:val="ConsPlusNormal"/>
        <w:jc w:val="both"/>
        <w:rPr>
          <w:lang w:val="ru-RU"/>
        </w:rPr>
      </w:pPr>
      <w:r w:rsidRPr="00321605">
        <w:rPr>
          <w:lang w:val="ru-RU"/>
        </w:rPr>
        <w:t xml:space="preserve">(в ред. </w:t>
      </w:r>
      <w:hyperlink r:id="rId7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10. Возмещение затрат в соответствии с настоящими Правилами может осуществляться при реализации инвестиционных проектов, соответствующих условиям, установленным </w:t>
      </w:r>
      <w:hyperlink r:id="rId71">
        <w:r w:rsidRPr="00321605">
          <w:rPr>
            <w:color w:val="0000FF"/>
            <w:lang w:val="ru-RU"/>
          </w:rPr>
          <w:t>пунктом 6 части 1 статьи 2</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11. Министерство экономического развития Российской Федерации и субъект Российской Федерации в лице уполномоченного органа государственной власти субъекта Российской Федерации, являющиеся стороной федерального соглашения о защите и поощрении капиталовложений, устанавливают в нем порядок взаимодействия при обмене информацией при предоставлении субсидии в соответствии со </w:t>
      </w:r>
      <w:hyperlink r:id="rId72">
        <w:r w:rsidRPr="00321605">
          <w:rPr>
            <w:color w:val="0000FF"/>
            <w:lang w:val="ru-RU"/>
          </w:rPr>
          <w:t>статьей 15</w:t>
        </w:r>
      </w:hyperlink>
      <w:r w:rsidRPr="00321605">
        <w:rPr>
          <w:lang w:val="ru-RU"/>
        </w:rPr>
        <w:t xml:space="preserve"> Федерального закона, установив при этом в том числе:</w:t>
      </w:r>
    </w:p>
    <w:p w:rsidR="00321605" w:rsidRPr="00321605" w:rsidRDefault="00321605">
      <w:pPr>
        <w:pStyle w:val="ConsPlusNormal"/>
        <w:jc w:val="both"/>
        <w:rPr>
          <w:lang w:val="ru-RU"/>
        </w:rPr>
      </w:pPr>
      <w:r w:rsidRPr="00321605">
        <w:rPr>
          <w:lang w:val="ru-RU"/>
        </w:rPr>
        <w:t xml:space="preserve">(в ред. </w:t>
      </w:r>
      <w:hyperlink r:id="rId73">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абзац утратил силу. - </w:t>
      </w:r>
      <w:hyperlink r:id="rId74">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порядок обмена информацией о предоставляемых (предоставленных) субсидиях и соблюдении при этом предельного размера их предоставления;</w:t>
      </w:r>
    </w:p>
    <w:p w:rsidR="00321605" w:rsidRPr="00321605" w:rsidRDefault="00321605">
      <w:pPr>
        <w:pStyle w:val="ConsPlusNormal"/>
        <w:spacing w:before="200"/>
        <w:ind w:firstLine="540"/>
        <w:jc w:val="both"/>
        <w:rPr>
          <w:lang w:val="ru-RU"/>
        </w:rPr>
      </w:pPr>
      <w:r w:rsidRPr="00321605">
        <w:rPr>
          <w:lang w:val="ru-RU"/>
        </w:rPr>
        <w:t>порядок взаимодействия при подтверждении наличия источников финансового обеспечения затрат, проверке готовности балансодержателя принять на баланс созданный объект инфраструктуры, проверке наличия или отсутствия проектов создания объектов инфраструктуры в программах перспективного развития отдельных отраслей экономики и инвестиционных программах регулируемых организаций.</w:t>
      </w:r>
    </w:p>
    <w:p w:rsidR="00321605" w:rsidRPr="00321605" w:rsidRDefault="00321605">
      <w:pPr>
        <w:pStyle w:val="ConsPlusNormal"/>
        <w:jc w:val="both"/>
        <w:rPr>
          <w:lang w:val="ru-RU"/>
        </w:rPr>
      </w:pPr>
      <w:r w:rsidRPr="00321605">
        <w:rPr>
          <w:lang w:val="ru-RU"/>
        </w:rPr>
        <w:lastRenderedPageBreak/>
        <w:t xml:space="preserve">(в ред. </w:t>
      </w:r>
      <w:hyperlink r:id="rId7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Министерство экономического развития Российской Федерации ежегодно, до 30 апреля, обобщает информацию об общем размере субсидий, перечисленных организациям, реализующим проект, за счет средств федерального бюджета, бюджетов субъектов Российской Федерации и местных бюджетов по проектам.</w:t>
      </w:r>
    </w:p>
    <w:p w:rsidR="00321605" w:rsidRPr="00321605" w:rsidRDefault="00321605">
      <w:pPr>
        <w:pStyle w:val="ConsPlusNormal"/>
        <w:jc w:val="both"/>
        <w:rPr>
          <w:lang w:val="ru-RU"/>
        </w:rPr>
      </w:pPr>
      <w:r w:rsidRPr="00321605">
        <w:rPr>
          <w:lang w:val="ru-RU"/>
        </w:rPr>
        <w:t xml:space="preserve">(в ред. </w:t>
      </w:r>
      <w:hyperlink r:id="rId7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jc w:val="both"/>
        <w:rPr>
          <w:lang w:val="ru-RU"/>
        </w:rPr>
      </w:pPr>
    </w:p>
    <w:p w:rsidR="00321605" w:rsidRPr="00321605" w:rsidRDefault="00321605">
      <w:pPr>
        <w:pStyle w:val="ConsPlusTitle"/>
        <w:jc w:val="center"/>
        <w:outlineLvl w:val="1"/>
        <w:rPr>
          <w:lang w:val="ru-RU"/>
        </w:rPr>
      </w:pPr>
      <w:r>
        <w:t>II</w:t>
      </w:r>
      <w:r w:rsidRPr="00321605">
        <w:rPr>
          <w:lang w:val="ru-RU"/>
        </w:rPr>
        <w:t>. Определение объема возмещения затрат</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bookmarkStart w:id="8" w:name="P147"/>
      <w:bookmarkEnd w:id="8"/>
      <w:r w:rsidRPr="00321605">
        <w:rPr>
          <w:lang w:val="ru-RU"/>
        </w:rPr>
        <w:t>12. Основанием отнесения объектов инфраструктуры к обеспечивающей или сопутствующей инфраструктуре, необходимой для реализации проекта, является цель использования и эксплуатации соответствующих объектов инфраструктуры.</w:t>
      </w:r>
    </w:p>
    <w:p w:rsidR="00321605" w:rsidRPr="00321605" w:rsidRDefault="00321605">
      <w:pPr>
        <w:pStyle w:val="ConsPlusNormal"/>
        <w:spacing w:before="200"/>
        <w:ind w:firstLine="540"/>
        <w:jc w:val="both"/>
        <w:rPr>
          <w:lang w:val="ru-RU"/>
        </w:rPr>
      </w:pPr>
      <w:bookmarkStart w:id="9" w:name="P148"/>
      <w:bookmarkEnd w:id="9"/>
      <w:r w:rsidRPr="00321605">
        <w:rPr>
          <w:lang w:val="ru-RU"/>
        </w:rPr>
        <w:t>К обеспечивающей инфраструктуре относятся объекты инфраструктуры, целью использования и эксплуатации которых является исключительно обеспечение функционирования объекта проекта, обеспечение нового производства товаров (работ, услуг), обеспечение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rsidR="00321605" w:rsidRPr="00321605" w:rsidRDefault="00321605">
      <w:pPr>
        <w:pStyle w:val="ConsPlusNormal"/>
        <w:spacing w:before="200"/>
        <w:ind w:firstLine="540"/>
        <w:jc w:val="both"/>
        <w:rPr>
          <w:lang w:val="ru-RU"/>
        </w:rPr>
      </w:pPr>
      <w:bookmarkStart w:id="10" w:name="P149"/>
      <w:bookmarkEnd w:id="10"/>
      <w:r w:rsidRPr="00321605">
        <w:rPr>
          <w:lang w:val="ru-RU"/>
        </w:rPr>
        <w:t xml:space="preserve">К сопутствующей инфраструктуре относятся объекты инфраструктуры, целью использования и эксплуатации которых является не только цель, указанная в </w:t>
      </w:r>
      <w:hyperlink w:anchor="P148">
        <w:r w:rsidRPr="00321605">
          <w:rPr>
            <w:color w:val="0000FF"/>
            <w:lang w:val="ru-RU"/>
          </w:rPr>
          <w:t>абзаце втором</w:t>
        </w:r>
      </w:hyperlink>
      <w:r w:rsidRPr="00321605">
        <w:rPr>
          <w:lang w:val="ru-RU"/>
        </w:rPr>
        <w:t xml:space="preserve"> настоящего пункта, но и использование объекта инфраструктуры в иных целях, в том числе возможность эксплуатации (использования) объекта инфраструктуры неограниченным кругом лиц с учетом свободной мощности (в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 при условии, что указанные объекты соответствуют требованиям </w:t>
      </w:r>
      <w:hyperlink r:id="rId77">
        <w:r w:rsidRPr="00321605">
          <w:rPr>
            <w:color w:val="0000FF"/>
            <w:lang w:val="ru-RU"/>
          </w:rPr>
          <w:t>пункта 13 части 1 статьи 2</w:t>
        </w:r>
      </w:hyperlink>
      <w:r w:rsidRPr="00321605">
        <w:rPr>
          <w:lang w:val="ru-RU"/>
        </w:rPr>
        <w:t xml:space="preserve"> Федерального закона.</w:t>
      </w:r>
    </w:p>
    <w:p w:rsidR="00321605" w:rsidRPr="00321605" w:rsidRDefault="00321605">
      <w:pPr>
        <w:pStyle w:val="ConsPlusNormal"/>
        <w:jc w:val="both"/>
        <w:rPr>
          <w:lang w:val="ru-RU"/>
        </w:rPr>
      </w:pPr>
      <w:r w:rsidRPr="00321605">
        <w:rPr>
          <w:lang w:val="ru-RU"/>
        </w:rPr>
        <w:t xml:space="preserve">(в ред. </w:t>
      </w:r>
      <w:hyperlink r:id="rId7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hyperlink r:id="rId79">
        <w:r w:rsidRPr="00321605">
          <w:rPr>
            <w:color w:val="0000FF"/>
            <w:lang w:val="ru-RU"/>
          </w:rPr>
          <w:t>Перечень</w:t>
        </w:r>
      </w:hyperlink>
      <w:r w:rsidRPr="00321605">
        <w:rPr>
          <w:lang w:val="ru-RU"/>
        </w:rPr>
        <w:t xml:space="preserve"> объектов инфраструктуры, затраты в отношении которых подлежат возмещению в соответствии с настоящими Правилами, </w:t>
      </w:r>
      <w:hyperlink r:id="rId80">
        <w:r w:rsidRPr="00321605">
          <w:rPr>
            <w:color w:val="0000FF"/>
            <w:lang w:val="ru-RU"/>
          </w:rPr>
          <w:t>параметры</w:t>
        </w:r>
      </w:hyperlink>
      <w:r w:rsidRPr="00321605">
        <w:rPr>
          <w:lang w:val="ru-RU"/>
        </w:rPr>
        <w:t xml:space="preserve"> свободной мощности, указанные в </w:t>
      </w:r>
      <w:hyperlink w:anchor="P149">
        <w:r w:rsidRPr="00321605">
          <w:rPr>
            <w:color w:val="0000FF"/>
            <w:lang w:val="ru-RU"/>
          </w:rPr>
          <w:t>абзаце третьем</w:t>
        </w:r>
      </w:hyperlink>
      <w:r w:rsidRPr="00321605">
        <w:rPr>
          <w:lang w:val="ru-RU"/>
        </w:rPr>
        <w:t xml:space="preserve"> настоящего пункта, утверждаются Министерством экономического развития Российской Федерации по согласованию с заинтересованными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сферах экономики.</w:t>
      </w:r>
    </w:p>
    <w:p w:rsidR="00321605" w:rsidRPr="00321605" w:rsidRDefault="00321605">
      <w:pPr>
        <w:pStyle w:val="ConsPlusNormal"/>
        <w:spacing w:before="200"/>
        <w:ind w:firstLine="540"/>
        <w:jc w:val="both"/>
        <w:rPr>
          <w:lang w:val="ru-RU"/>
        </w:rPr>
      </w:pPr>
      <w:r w:rsidRPr="00321605">
        <w:rPr>
          <w:lang w:val="ru-RU"/>
        </w:rPr>
        <w:t>13. Критериями соответствия объектов инфраструктуры потребностям проекта являются:</w:t>
      </w:r>
    </w:p>
    <w:p w:rsidR="00321605" w:rsidRPr="00321605" w:rsidRDefault="00321605">
      <w:pPr>
        <w:pStyle w:val="ConsPlusNormal"/>
        <w:spacing w:before="200"/>
        <w:ind w:firstLine="540"/>
        <w:jc w:val="both"/>
        <w:rPr>
          <w:lang w:val="ru-RU"/>
        </w:rPr>
      </w:pPr>
      <w:bookmarkStart w:id="11" w:name="P153"/>
      <w:bookmarkEnd w:id="11"/>
      <w:r w:rsidRPr="00321605">
        <w:rPr>
          <w:lang w:val="ru-RU"/>
        </w:rPr>
        <w:t>объект инфраструктуры создается полностью или частично для эксплуатации (использования) объекта проекта, и (или) обеспечения нового производства товаров (работ, услуг), и (или) увеличения объемов существующего производства товаров (работ, услуг), и (или) предотвращения (минимизации) негативного влияния на окружающую среду (в зависимости от цели проекта);</w:t>
      </w:r>
    </w:p>
    <w:p w:rsidR="00321605" w:rsidRPr="00321605" w:rsidRDefault="00321605">
      <w:pPr>
        <w:pStyle w:val="ConsPlusNormal"/>
        <w:spacing w:before="200"/>
        <w:ind w:firstLine="540"/>
        <w:jc w:val="both"/>
        <w:rPr>
          <w:lang w:val="ru-RU"/>
        </w:rPr>
      </w:pPr>
      <w:bookmarkStart w:id="12" w:name="P154"/>
      <w:bookmarkEnd w:id="12"/>
      <w:r w:rsidRPr="00321605">
        <w:rPr>
          <w:lang w:val="ru-RU"/>
        </w:rPr>
        <w:t>достижение заявленных показателей проекта невозможно без использования объекта инфраструктуры;</w:t>
      </w:r>
    </w:p>
    <w:p w:rsidR="00321605" w:rsidRPr="00321605" w:rsidRDefault="00321605">
      <w:pPr>
        <w:pStyle w:val="ConsPlusNormal"/>
        <w:spacing w:before="200"/>
        <w:ind w:firstLine="540"/>
        <w:jc w:val="both"/>
        <w:rPr>
          <w:lang w:val="ru-RU"/>
        </w:rPr>
      </w:pPr>
      <w:r w:rsidRPr="00321605">
        <w:rPr>
          <w:lang w:val="ru-RU"/>
        </w:rPr>
        <w:t>объект инфраструктуры используется работниками организации, реализующей проект, работниками органа (организации), эксплуатирующей (использующей) объект проекта, и (или) членами их семей (в отношении социальной инфраструктуры).</w:t>
      </w:r>
    </w:p>
    <w:p w:rsidR="00321605" w:rsidRPr="00321605" w:rsidRDefault="00321605">
      <w:pPr>
        <w:pStyle w:val="ConsPlusNormal"/>
        <w:spacing w:before="200"/>
        <w:ind w:firstLine="540"/>
        <w:jc w:val="both"/>
        <w:rPr>
          <w:lang w:val="ru-RU"/>
        </w:rPr>
      </w:pPr>
      <w:r w:rsidRPr="00321605">
        <w:rPr>
          <w:lang w:val="ru-RU"/>
        </w:rPr>
        <w:t xml:space="preserve">При подтверждении соответствия объекта инфраструктуры потребностям проекта такой объект инфраструктуры должен соответствовать одному из критериев, установленных </w:t>
      </w:r>
      <w:hyperlink w:anchor="P153">
        <w:r w:rsidRPr="00321605">
          <w:rPr>
            <w:color w:val="0000FF"/>
            <w:lang w:val="ru-RU"/>
          </w:rPr>
          <w:t>абзацами вторым</w:t>
        </w:r>
      </w:hyperlink>
      <w:r w:rsidRPr="00321605">
        <w:rPr>
          <w:lang w:val="ru-RU"/>
        </w:rPr>
        <w:t xml:space="preserve"> и </w:t>
      </w:r>
      <w:hyperlink w:anchor="P154">
        <w:r w:rsidRPr="00321605">
          <w:rPr>
            <w:color w:val="0000FF"/>
            <w:lang w:val="ru-RU"/>
          </w:rPr>
          <w:t>третьим</w:t>
        </w:r>
      </w:hyperlink>
      <w:r w:rsidRPr="00321605">
        <w:rPr>
          <w:lang w:val="ru-RU"/>
        </w:rPr>
        <w:t xml:space="preserve"> настоящего пункта. При подтверждении соответствия объекта социальной инфраструктуры потребностям проекта критерии, установленные </w:t>
      </w:r>
      <w:hyperlink w:anchor="P153">
        <w:r w:rsidRPr="00321605">
          <w:rPr>
            <w:color w:val="0000FF"/>
            <w:lang w:val="ru-RU"/>
          </w:rPr>
          <w:t>абзацами вторым</w:t>
        </w:r>
      </w:hyperlink>
      <w:r w:rsidRPr="00321605">
        <w:rPr>
          <w:lang w:val="ru-RU"/>
        </w:rPr>
        <w:t xml:space="preserve"> и </w:t>
      </w:r>
      <w:hyperlink w:anchor="P154">
        <w:r w:rsidRPr="00321605">
          <w:rPr>
            <w:color w:val="0000FF"/>
            <w:lang w:val="ru-RU"/>
          </w:rPr>
          <w:t>третьим</w:t>
        </w:r>
      </w:hyperlink>
      <w:r w:rsidRPr="00321605">
        <w:rPr>
          <w:lang w:val="ru-RU"/>
        </w:rPr>
        <w:t xml:space="preserve"> настоящего пункта, могут не применяться.</w:t>
      </w:r>
    </w:p>
    <w:p w:rsidR="00321605" w:rsidRPr="00321605" w:rsidRDefault="00321605">
      <w:pPr>
        <w:pStyle w:val="ConsPlusNormal"/>
        <w:spacing w:before="200"/>
        <w:ind w:firstLine="540"/>
        <w:jc w:val="both"/>
        <w:rPr>
          <w:lang w:val="ru-RU"/>
        </w:rPr>
      </w:pPr>
      <w:r w:rsidRPr="00321605">
        <w:rPr>
          <w:lang w:val="ru-RU"/>
        </w:rPr>
        <w:t xml:space="preserve">14. Возмещение затрат в отношении объектов сопутствующей инфраструктуры осуществляется при условии наличия в договоре (соглашении), указанном в </w:t>
      </w:r>
      <w:hyperlink w:anchor="P195">
        <w:r w:rsidRPr="00321605">
          <w:rPr>
            <w:color w:val="0000FF"/>
            <w:lang w:val="ru-RU"/>
          </w:rPr>
          <w:t>абзаце втором пункта 20</w:t>
        </w:r>
      </w:hyperlink>
      <w:r w:rsidRPr="00321605">
        <w:rPr>
          <w:lang w:val="ru-RU"/>
        </w:rPr>
        <w:t xml:space="preserve"> настоящих Правил, обязательства о передаче и принятии таких объектов в государственную (муниципальную) собственность или собственность регулируемой организации, за исключением случая, если </w:t>
      </w:r>
      <w:r w:rsidRPr="00321605">
        <w:rPr>
          <w:lang w:val="ru-RU"/>
        </w:rPr>
        <w:lastRenderedPageBreak/>
        <w:t>реконструкции подлежали объекты сопутствующей инфраструктуры, находящиеся в государственной (муниципальной) собственности.</w:t>
      </w:r>
    </w:p>
    <w:p w:rsidR="00321605" w:rsidRPr="00321605" w:rsidRDefault="00321605">
      <w:pPr>
        <w:pStyle w:val="ConsPlusNormal"/>
        <w:jc w:val="both"/>
        <w:rPr>
          <w:lang w:val="ru-RU"/>
        </w:rPr>
      </w:pPr>
      <w:r w:rsidRPr="00321605">
        <w:rPr>
          <w:lang w:val="ru-RU"/>
        </w:rPr>
        <w:t xml:space="preserve">(в ред. </w:t>
      </w:r>
      <w:hyperlink r:id="rId8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Абзацы второй - третий утратили силу. - </w:t>
      </w:r>
      <w:hyperlink r:id="rId82">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13" w:name="P160"/>
      <w:bookmarkEnd w:id="13"/>
      <w:r w:rsidRPr="00321605">
        <w:rPr>
          <w:lang w:val="ru-RU"/>
        </w:rPr>
        <w:t xml:space="preserve">Возмещение затрат на цели, предусмотренные </w:t>
      </w:r>
      <w:hyperlink w:anchor="P112">
        <w:r w:rsidRPr="00321605">
          <w:rPr>
            <w:color w:val="0000FF"/>
            <w:lang w:val="ru-RU"/>
          </w:rPr>
          <w:t>пунктом 4</w:t>
        </w:r>
      </w:hyperlink>
      <w:r w:rsidRPr="00321605">
        <w:rPr>
          <w:lang w:val="ru-RU"/>
        </w:rPr>
        <w:t xml:space="preserve"> настоящих Правил, осуществляется также в отношении объектов инфраструктуры, создаваемых регулируемыми организациями (в том числе включенных в инвестиционные программы регулируемых организаций), финансовое обеспечение создания которых осуществляется полностью за счет средств организации, реализующей проект.</w:t>
      </w:r>
    </w:p>
    <w:p w:rsidR="00321605" w:rsidRPr="00321605" w:rsidRDefault="00321605">
      <w:pPr>
        <w:pStyle w:val="ConsPlusNormal"/>
        <w:spacing w:before="200"/>
        <w:ind w:firstLine="540"/>
        <w:jc w:val="both"/>
        <w:rPr>
          <w:lang w:val="ru-RU"/>
        </w:rPr>
      </w:pPr>
      <w:r w:rsidRPr="00321605">
        <w:rPr>
          <w:lang w:val="ru-RU"/>
        </w:rPr>
        <w:t>15. Настоящими Правилами не предусматривается возмещение понесенных организацией, реализующей проект, затрат на организацию временного обеспечения объектов капитального строительства инженерной инфраструктурой.</w:t>
      </w:r>
    </w:p>
    <w:p w:rsidR="00321605" w:rsidRPr="00321605" w:rsidRDefault="00321605">
      <w:pPr>
        <w:pStyle w:val="ConsPlusNormal"/>
        <w:spacing w:before="200"/>
        <w:ind w:firstLine="540"/>
        <w:jc w:val="both"/>
        <w:rPr>
          <w:lang w:val="ru-RU"/>
        </w:rPr>
      </w:pPr>
      <w:bookmarkStart w:id="14" w:name="P162"/>
      <w:bookmarkEnd w:id="14"/>
      <w:r w:rsidRPr="00321605">
        <w:rPr>
          <w:lang w:val="ru-RU"/>
        </w:rPr>
        <w:t xml:space="preserve">16. В отношении проектов, отношения по созданию которых регулируются законодательством о градостроительной деятельности (объектов капитального строительства, линейных объектов), в качестве подлежащих возмещению принимаются затраты организаций, реализующих проекты, фактически понесенные ими при проектировании и строительстве (реконструкции) объектов инфраструктуры проекта, включенные в сметную документацию в соответствии с </w:t>
      </w:r>
      <w:hyperlink r:id="rId83">
        <w:r w:rsidRPr="00321605">
          <w:rPr>
            <w:color w:val="0000FF"/>
            <w:lang w:val="ru-RU"/>
          </w:rPr>
          <w:t>Положением</w:t>
        </w:r>
      </w:hyperlink>
      <w:r w:rsidRPr="00321605">
        <w:rPr>
          <w:lang w:val="ru-RU"/>
        </w:rP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w:t>
      </w:r>
      <w:r>
        <w:t>N</w:t>
      </w:r>
      <w:r w:rsidRPr="00321605">
        <w:rPr>
          <w:lang w:val="ru-RU"/>
        </w:rPr>
        <w:t xml:space="preserve"> 87 "О составе разделов проектной документации и требованиях к их содержанию", градостроительным законодательством Российской Федерации (в том числе на проведение инженерных изысканий, подготовку проектной документации, технологическое присоединение к сетям инженерно-технического обеспечения),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 При этом из объема возмещения исключаются затраты организации, реализующей проект, на уплату процентов по кредитным договорам.</w:t>
      </w:r>
    </w:p>
    <w:p w:rsidR="00321605" w:rsidRPr="00321605" w:rsidRDefault="00321605">
      <w:pPr>
        <w:pStyle w:val="ConsPlusNormal"/>
        <w:jc w:val="both"/>
        <w:rPr>
          <w:lang w:val="ru-RU"/>
        </w:rPr>
      </w:pPr>
      <w:r w:rsidRPr="00321605">
        <w:rPr>
          <w:lang w:val="ru-RU"/>
        </w:rPr>
        <w:t xml:space="preserve">(в ред. </w:t>
      </w:r>
      <w:hyperlink r:id="rId8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17. В случае создания объекта инфраструктуры на основании договора технологического присоединения к сетям электро-, и (или) газо-, и (или) тепло-, и (или) водоснабжения и (или) 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(технологическому присоединению) к указанным сетям. В случае отсутствия утвержденных тарифов возмещению подлежат затраты, понесенные организацией, реализующей проект, в соответствии с утвержденным индивидуальным проектом и заключенным договором на подключение (технологическое присоединение) к указанным сетям.</w:t>
      </w:r>
    </w:p>
    <w:p w:rsidR="00321605" w:rsidRPr="00321605" w:rsidRDefault="00321605">
      <w:pPr>
        <w:pStyle w:val="ConsPlusNormal"/>
        <w:spacing w:before="200"/>
        <w:ind w:firstLine="540"/>
        <w:jc w:val="both"/>
        <w:rPr>
          <w:lang w:val="ru-RU"/>
        </w:rPr>
      </w:pPr>
      <w:r w:rsidRPr="00321605">
        <w:rPr>
          <w:lang w:val="ru-RU"/>
        </w:rPr>
        <w:t>В случае создания объекта инфраструктуры на основании договора подключения, технологического присоединения, примыкания к инфраструктуре субъектов естественных монополий, транспортным сетям возмещению подлежат затраты в соответствии с заключенными договорами на такое подключение (технологическое присоединение, примыкание).</w:t>
      </w:r>
    </w:p>
    <w:p w:rsidR="00321605" w:rsidRPr="00321605" w:rsidRDefault="00321605">
      <w:pPr>
        <w:pStyle w:val="ConsPlusNormal"/>
        <w:spacing w:before="200"/>
        <w:ind w:firstLine="540"/>
        <w:jc w:val="both"/>
        <w:rPr>
          <w:lang w:val="ru-RU"/>
        </w:rPr>
      </w:pPr>
      <w:r w:rsidRPr="00321605">
        <w:rPr>
          <w:lang w:val="ru-RU"/>
        </w:rPr>
        <w:t xml:space="preserve">18. Субсидия предоставляется на возмещение затрат, факт осуществления которых документально подтвержден, в том числе первичными бухгалтерскими документами (в том числе актами об осуществлении технологического присоединения, о выполнении технических условий, актами выполненных работ, оказанных услуг, актами приемки объектов или иными предусмотренными законодательством Российской Федерации документами), при условии наличия положительного заключения о проведении государственной экспертизы, указанного в </w:t>
      </w:r>
      <w:hyperlink w:anchor="P162">
        <w:r w:rsidRPr="00321605">
          <w:rPr>
            <w:color w:val="0000FF"/>
            <w:lang w:val="ru-RU"/>
          </w:rPr>
          <w:t>пункте 16</w:t>
        </w:r>
      </w:hyperlink>
      <w:r w:rsidRPr="00321605">
        <w:rPr>
          <w:lang w:val="ru-RU"/>
        </w:rPr>
        <w:t xml:space="preserve"> настоящих Правил (в случае если отношения по созданию объекта регулируются законодательством о градостроительной деятельности), и при условии наличия заключения о проведении технологического и ценового аудита, выданного экспертными организациями, требования к которым установлены согласно </w:t>
      </w:r>
      <w:hyperlink w:anchor="P449">
        <w:r w:rsidRPr="00321605">
          <w:rPr>
            <w:color w:val="0000FF"/>
            <w:lang w:val="ru-RU"/>
          </w:rPr>
          <w:t xml:space="preserve">приложению </w:t>
        </w:r>
        <w:r>
          <w:rPr>
            <w:color w:val="0000FF"/>
          </w:rPr>
          <w:t>N</w:t>
        </w:r>
        <w:r w:rsidRPr="00321605">
          <w:rPr>
            <w:color w:val="0000FF"/>
            <w:lang w:val="ru-RU"/>
          </w:rPr>
          <w:t xml:space="preserve"> 1</w:t>
        </w:r>
      </w:hyperlink>
      <w:r w:rsidRPr="00321605">
        <w:rPr>
          <w:lang w:val="ru-RU"/>
        </w:rPr>
        <w:t xml:space="preserve"> (далее - экспертные организации), а также заключения федерального органа исполнительной власти, осуществляющего функции по контролю и надзору в области налогов и сборов, указанного в </w:t>
      </w:r>
      <w:hyperlink r:id="rId85">
        <w:r w:rsidRPr="00321605">
          <w:rPr>
            <w:color w:val="0000FF"/>
            <w:lang w:val="ru-RU"/>
          </w:rPr>
          <w:t>пункте 7.1 части 9 статьи 15</w:t>
        </w:r>
      </w:hyperlink>
      <w:r w:rsidRPr="00321605">
        <w:rPr>
          <w:lang w:val="ru-RU"/>
        </w:rPr>
        <w:t xml:space="preserve"> Федерального закона. Проверку на соответствие экспертной организации </w:t>
      </w:r>
      <w:r w:rsidRPr="00321605">
        <w:rPr>
          <w:lang w:val="ru-RU"/>
        </w:rPr>
        <w:lastRenderedPageBreak/>
        <w:t xml:space="preserve">указанным </w:t>
      </w:r>
      <w:hyperlink w:anchor="P449">
        <w:r w:rsidRPr="00321605">
          <w:rPr>
            <w:color w:val="0000FF"/>
            <w:lang w:val="ru-RU"/>
          </w:rPr>
          <w:t>требованиям</w:t>
        </w:r>
      </w:hyperlink>
      <w:r w:rsidRPr="00321605">
        <w:rPr>
          <w:lang w:val="ru-RU"/>
        </w:rPr>
        <w:t xml:space="preserve"> проводит организация, реализующая проект.</w:t>
      </w:r>
    </w:p>
    <w:p w:rsidR="00321605" w:rsidRPr="00321605" w:rsidRDefault="00321605">
      <w:pPr>
        <w:pStyle w:val="ConsPlusNormal"/>
        <w:jc w:val="both"/>
        <w:rPr>
          <w:lang w:val="ru-RU"/>
        </w:rPr>
      </w:pPr>
      <w:r w:rsidRPr="00321605">
        <w:rPr>
          <w:lang w:val="ru-RU"/>
        </w:rPr>
        <w:t xml:space="preserve">(в ред. </w:t>
      </w:r>
      <w:hyperlink r:id="rId8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both"/>
              <w:rPr>
                <w:lang w:val="ru-RU"/>
              </w:rPr>
            </w:pPr>
            <w:r w:rsidRPr="00321605">
              <w:rPr>
                <w:color w:val="392C69"/>
                <w:lang w:val="ru-RU"/>
              </w:rPr>
              <w:t>КонсультантПлюс: примечание.</w:t>
            </w:r>
          </w:p>
          <w:p w:rsidR="00321605" w:rsidRDefault="00321605">
            <w:pPr>
              <w:pStyle w:val="ConsPlusNormal"/>
              <w:jc w:val="both"/>
            </w:pPr>
            <w:r w:rsidRPr="00321605">
              <w:rPr>
                <w:color w:val="392C69"/>
                <w:lang w:val="ru-RU"/>
              </w:rPr>
              <w:t xml:space="preserve">Абз. 2 - 3 п. 18 </w:t>
            </w:r>
            <w:hyperlink w:anchor="P34">
              <w:r w:rsidRPr="00321605">
                <w:rPr>
                  <w:color w:val="0000FF"/>
                  <w:lang w:val="ru-RU"/>
                </w:rPr>
                <w:t>вступают</w:t>
              </w:r>
            </w:hyperlink>
            <w:r w:rsidRPr="00321605">
              <w:rPr>
                <w:color w:val="392C69"/>
                <w:lang w:val="ru-RU"/>
              </w:rPr>
              <w:t xml:space="preserve"> в силу со дня ввода в эксплуатацию </w:t>
            </w:r>
            <w:r>
              <w:rPr>
                <w:color w:val="392C69"/>
              </w:rPr>
              <w:t>ГИС "Капиталовложения".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Pr="00321605" w:rsidRDefault="00321605">
      <w:pPr>
        <w:pStyle w:val="ConsPlusNormal"/>
        <w:spacing w:before="260"/>
        <w:ind w:firstLine="540"/>
        <w:jc w:val="both"/>
        <w:rPr>
          <w:lang w:val="ru-RU"/>
        </w:rPr>
      </w:pPr>
      <w:bookmarkStart w:id="15" w:name="P170"/>
      <w:bookmarkEnd w:id="15"/>
      <w:r w:rsidRPr="00321605">
        <w:rPr>
          <w:lang w:val="ru-RU"/>
        </w:rPr>
        <w:t>Прогнозируемые объемы налогов и иных обязательных платежей, подлежащих уплате в бюджеты бюджетной системы Российской Федерации в связи с реализацией проекта, и объем исчисленных к уплате и уплаченных налогов (по каждому налогу (сбору) и иных обязательных платежей в связи с реализацией проекта отражаются в реестре соглашений о защите и поощрении капиталовложений в системе "Капиталовложения".</w:t>
      </w:r>
    </w:p>
    <w:p w:rsidR="00321605" w:rsidRPr="00321605" w:rsidRDefault="00321605">
      <w:pPr>
        <w:pStyle w:val="ConsPlusNormal"/>
        <w:spacing w:before="200"/>
        <w:ind w:firstLine="540"/>
        <w:jc w:val="both"/>
        <w:rPr>
          <w:lang w:val="ru-RU"/>
        </w:rPr>
      </w:pPr>
      <w:r w:rsidRPr="00321605">
        <w:rPr>
          <w:lang w:val="ru-RU"/>
        </w:rPr>
        <w:t xml:space="preserve">Прогнозируемые значения поступлений налогов и иных обязательных платежей в связи с реализацией проектов учитываются субъектами бюджетного планирования при составлении проекта федерального бюджета на соответствующий финансовый год и плановый период и определении объема государственной поддержки, предоставляемого на цели, указанные в </w:t>
      </w:r>
      <w:hyperlink w:anchor="P112">
        <w:r w:rsidRPr="00321605">
          <w:rPr>
            <w:color w:val="0000FF"/>
            <w:lang w:val="ru-RU"/>
          </w:rPr>
          <w:t>пункте 4</w:t>
        </w:r>
      </w:hyperlink>
      <w:r w:rsidRPr="00321605">
        <w:rPr>
          <w:lang w:val="ru-RU"/>
        </w:rPr>
        <w:t xml:space="preserve"> настоящих Правил. Прогноз объемов планируемых к уплате налогов и иных обязательных платежей, связанных с реализацией проектов, подлежит ежегодной корректировке на основании данных, представляемых организациями, реализующими проекты, сформированных с учетом фактической динамики платежей за предыдущие периоды, с введением скорректированных данных в систему "Капиталовложения".</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both"/>
              <w:rPr>
                <w:lang w:val="ru-RU"/>
              </w:rPr>
            </w:pPr>
            <w:r w:rsidRPr="00321605">
              <w:rPr>
                <w:color w:val="392C69"/>
                <w:lang w:val="ru-RU"/>
              </w:rPr>
              <w:t>КонсультантПлюс: примечание.</w:t>
            </w:r>
          </w:p>
          <w:p w:rsidR="00321605" w:rsidRDefault="00321605">
            <w:pPr>
              <w:pStyle w:val="ConsPlusNormal"/>
              <w:jc w:val="both"/>
            </w:pPr>
            <w:r w:rsidRPr="00321605">
              <w:rPr>
                <w:color w:val="392C69"/>
                <w:lang w:val="ru-RU"/>
              </w:rPr>
              <w:t xml:space="preserve">Абз. 4 - 5 п. 18 </w:t>
            </w:r>
            <w:hyperlink w:anchor="P34">
              <w:r w:rsidRPr="00321605">
                <w:rPr>
                  <w:color w:val="0000FF"/>
                  <w:lang w:val="ru-RU"/>
                </w:rPr>
                <w:t>вступают</w:t>
              </w:r>
            </w:hyperlink>
            <w:r w:rsidRPr="00321605">
              <w:rPr>
                <w:color w:val="392C69"/>
                <w:lang w:val="ru-RU"/>
              </w:rPr>
              <w:t xml:space="preserve"> в силу со дня ввода в эксплуатацию </w:t>
            </w:r>
            <w:r>
              <w:rPr>
                <w:color w:val="392C69"/>
              </w:rPr>
              <w:t>ГИС "Капиталовложения".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Pr="00321605" w:rsidRDefault="00321605">
      <w:pPr>
        <w:pStyle w:val="ConsPlusNormal"/>
        <w:spacing w:before="260"/>
        <w:ind w:firstLine="540"/>
        <w:jc w:val="both"/>
        <w:rPr>
          <w:lang w:val="ru-RU"/>
        </w:rPr>
      </w:pPr>
      <w:bookmarkStart w:id="16" w:name="P174"/>
      <w:bookmarkEnd w:id="16"/>
      <w:r w:rsidRPr="00321605">
        <w:rPr>
          <w:lang w:val="ru-RU"/>
        </w:rPr>
        <w:t>Федеральная налоговая служба передает в систему "Капиталовложения" с использованием единой системы межведомственного электронного взаимодействия сведения о суммах налога на прибыль организаций, налога на имущество организаций,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проекта, в соответствующем отчетном периоде в течение 10 рабочих дней с даты поступления указанной информации (налоговых деклараций), также в течение указанного срока передаче в систему "Капиталовложения" подлежат сведения о корректировках и уточнениях налоговых деклараций.</w:t>
      </w:r>
    </w:p>
    <w:p w:rsidR="00321605" w:rsidRPr="00321605" w:rsidRDefault="00321605">
      <w:pPr>
        <w:pStyle w:val="ConsPlusNormal"/>
        <w:jc w:val="both"/>
        <w:rPr>
          <w:lang w:val="ru-RU"/>
        </w:rPr>
      </w:pPr>
      <w:r w:rsidRPr="00321605">
        <w:rPr>
          <w:lang w:val="ru-RU"/>
        </w:rPr>
        <w:t xml:space="preserve">(в ред. </w:t>
      </w:r>
      <w:hyperlink r:id="rId8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17" w:name="P176"/>
      <w:bookmarkEnd w:id="17"/>
      <w:r w:rsidRPr="00321605">
        <w:rPr>
          <w:lang w:val="ru-RU"/>
        </w:rPr>
        <w:t>Федеральная таможенная служба передает в систему "Капиталовложения" с использованием единой системы межведомственного электронного взаимодействия сведения о суммах ввозных таможенных пошлин, исчисленных к уплате в связи с реализацией проектов, в течение 10 рабочих дней с даты поступления указанной информации (таможенных деклараций), также в течение указанного срока передаче в систему "Капиталовложения" подлежат сведения об уточнениях и корректировках таможенных деклараций.</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both"/>
              <w:rPr>
                <w:lang w:val="ru-RU"/>
              </w:rPr>
            </w:pPr>
            <w:r w:rsidRPr="00321605">
              <w:rPr>
                <w:color w:val="392C69"/>
                <w:lang w:val="ru-RU"/>
              </w:rPr>
              <w:t>КонсультантПлюс: примечание.</w:t>
            </w:r>
          </w:p>
          <w:p w:rsidR="00321605" w:rsidRDefault="00321605">
            <w:pPr>
              <w:pStyle w:val="ConsPlusNormal"/>
              <w:jc w:val="both"/>
            </w:pPr>
            <w:r w:rsidRPr="00321605">
              <w:rPr>
                <w:color w:val="392C69"/>
                <w:lang w:val="ru-RU"/>
              </w:rPr>
              <w:t xml:space="preserve">Абз. 6 п. 18 </w:t>
            </w:r>
            <w:hyperlink w:anchor="P34">
              <w:r w:rsidRPr="00321605">
                <w:rPr>
                  <w:color w:val="0000FF"/>
                  <w:lang w:val="ru-RU"/>
                </w:rPr>
                <w:t>вступает</w:t>
              </w:r>
            </w:hyperlink>
            <w:r w:rsidRPr="00321605">
              <w:rPr>
                <w:color w:val="392C69"/>
                <w:lang w:val="ru-RU"/>
              </w:rPr>
              <w:t xml:space="preserve"> в силу со дня ввода в эксплуатацию </w:t>
            </w:r>
            <w:r>
              <w:rPr>
                <w:color w:val="392C69"/>
              </w:rPr>
              <w:t>ГИС "Капиталовложения".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Pr="00321605" w:rsidRDefault="00321605">
      <w:pPr>
        <w:pStyle w:val="ConsPlusNormal"/>
        <w:spacing w:before="260"/>
        <w:ind w:firstLine="540"/>
        <w:jc w:val="both"/>
        <w:rPr>
          <w:lang w:val="ru-RU"/>
        </w:rPr>
      </w:pPr>
      <w:bookmarkStart w:id="18" w:name="P179"/>
      <w:bookmarkEnd w:id="18"/>
      <w:r w:rsidRPr="00321605">
        <w:rPr>
          <w:lang w:val="ru-RU"/>
        </w:rPr>
        <w:t xml:space="preserve">По итогам прошедшего финансового года не позднее 30 апреля текущего финансового года Федеральная налоговая служба и Федеральная таможенная служба передают в систему "Капиталовложения" сведения о годовом объеме уплаченных в связи с реализацией проекта налогов и сборов, указанных в </w:t>
      </w:r>
      <w:hyperlink w:anchor="P174">
        <w:r w:rsidRPr="00321605">
          <w:rPr>
            <w:color w:val="0000FF"/>
            <w:lang w:val="ru-RU"/>
          </w:rPr>
          <w:t>абзацах четвертом</w:t>
        </w:r>
      </w:hyperlink>
      <w:r w:rsidRPr="00321605">
        <w:rPr>
          <w:lang w:val="ru-RU"/>
        </w:rPr>
        <w:t xml:space="preserve"> и </w:t>
      </w:r>
      <w:hyperlink w:anchor="P176">
        <w:r w:rsidRPr="00321605">
          <w:rPr>
            <w:color w:val="0000FF"/>
            <w:lang w:val="ru-RU"/>
          </w:rPr>
          <w:t>пятом</w:t>
        </w:r>
      </w:hyperlink>
      <w:r w:rsidRPr="00321605">
        <w:rPr>
          <w:lang w:val="ru-RU"/>
        </w:rPr>
        <w:t xml:space="preserve"> настоящего пункта (по каждому налогу (сбору), которые являются основанием для сверки сумм затрат, подлежащих возмещению в соответствии с заключенным соглашением о предоставлении субсидии. При этом учитываются величина недоимки, задолженности по пеням и штрафам по каждому налогу (сбору) по состоянию на 1-е число месяца, в котором указанные сведения передаются в систему "Капиталовложения".</w:t>
      </w:r>
    </w:p>
    <w:p w:rsidR="00321605" w:rsidRPr="00321605" w:rsidRDefault="00321605">
      <w:pPr>
        <w:pStyle w:val="ConsPlusNormal"/>
        <w:spacing w:before="200"/>
        <w:ind w:firstLine="540"/>
        <w:jc w:val="both"/>
        <w:rPr>
          <w:lang w:val="ru-RU"/>
        </w:rPr>
      </w:pPr>
      <w:bookmarkStart w:id="19" w:name="P180"/>
      <w:bookmarkEnd w:id="19"/>
      <w:r w:rsidRPr="00321605">
        <w:rPr>
          <w:lang w:val="ru-RU"/>
        </w:rPr>
        <w:t xml:space="preserve">19. В целях получения субсидий в соответствии с настоящими Правилами организацией, реализующей проект, привлекаются экспертные организации для проведения технологического и ценового аудита. Предметом технологического и ценового аудита являются с учетом экономической </w:t>
      </w:r>
      <w:r w:rsidRPr="00321605">
        <w:rPr>
          <w:lang w:val="ru-RU"/>
        </w:rPr>
        <w:lastRenderedPageBreak/>
        <w:t>целесообразности:</w:t>
      </w:r>
    </w:p>
    <w:p w:rsidR="00321605" w:rsidRPr="00321605" w:rsidRDefault="00321605">
      <w:pPr>
        <w:pStyle w:val="ConsPlusNormal"/>
        <w:spacing w:before="200"/>
        <w:ind w:firstLine="540"/>
        <w:jc w:val="both"/>
        <w:rPr>
          <w:lang w:val="ru-RU"/>
        </w:rPr>
      </w:pPr>
      <w:r w:rsidRPr="00321605">
        <w:rPr>
          <w:lang w:val="ru-RU"/>
        </w:rPr>
        <w:t>оценка обоснования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эксплуатацию (использование) созданного объекта инфраструктуры в процессе жизненного цикла;</w:t>
      </w:r>
    </w:p>
    <w:p w:rsidR="00321605" w:rsidRPr="00321605" w:rsidRDefault="00321605">
      <w:pPr>
        <w:pStyle w:val="ConsPlusNormal"/>
        <w:jc w:val="both"/>
        <w:rPr>
          <w:lang w:val="ru-RU"/>
        </w:rPr>
      </w:pPr>
      <w:r w:rsidRPr="00321605">
        <w:rPr>
          <w:lang w:val="ru-RU"/>
        </w:rPr>
        <w:t xml:space="preserve">(в ред. </w:t>
      </w:r>
      <w:hyperlink r:id="rId8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оценка фактической стоимости созданного объекта инфраструктуры;</w:t>
      </w:r>
    </w:p>
    <w:p w:rsidR="00321605" w:rsidRPr="00321605" w:rsidRDefault="00321605">
      <w:pPr>
        <w:pStyle w:val="ConsPlusNormal"/>
        <w:jc w:val="both"/>
        <w:rPr>
          <w:lang w:val="ru-RU"/>
        </w:rPr>
      </w:pPr>
      <w:r w:rsidRPr="00321605">
        <w:rPr>
          <w:lang w:val="ru-RU"/>
        </w:rPr>
        <w:t xml:space="preserve">(в ред. </w:t>
      </w:r>
      <w:hyperlink r:id="rId8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подтверждение расчета объема возмещения затрат, подготовленного организацией, реализующей проект;</w:t>
      </w:r>
    </w:p>
    <w:p w:rsidR="00321605" w:rsidRPr="00321605" w:rsidRDefault="00321605">
      <w:pPr>
        <w:pStyle w:val="ConsPlusNormal"/>
        <w:jc w:val="both"/>
        <w:rPr>
          <w:lang w:val="ru-RU"/>
        </w:rPr>
      </w:pPr>
      <w:r w:rsidRPr="00321605">
        <w:rPr>
          <w:lang w:val="ru-RU"/>
        </w:rPr>
        <w:t xml:space="preserve">(абзац введен </w:t>
      </w:r>
      <w:hyperlink r:id="rId90">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оценка обоснованности отнесения объекта инфраструктуры к обеспечивающей или сопутствующей инфраструктуре;</w:t>
      </w:r>
    </w:p>
    <w:p w:rsidR="00321605" w:rsidRPr="00321605" w:rsidRDefault="00321605">
      <w:pPr>
        <w:pStyle w:val="ConsPlusNormal"/>
        <w:spacing w:before="200"/>
        <w:ind w:firstLine="540"/>
        <w:jc w:val="both"/>
        <w:rPr>
          <w:lang w:val="ru-RU"/>
        </w:rPr>
      </w:pPr>
      <w:r w:rsidRPr="00321605">
        <w:rPr>
          <w:lang w:val="ru-RU"/>
        </w:rPr>
        <w:t>оценка соответствия объектов инфраструктуры потребностям проекта.</w:t>
      </w:r>
    </w:p>
    <w:p w:rsidR="00321605" w:rsidRPr="00321605" w:rsidRDefault="00321605">
      <w:pPr>
        <w:pStyle w:val="ConsPlusNormal"/>
        <w:spacing w:before="200"/>
        <w:ind w:firstLine="540"/>
        <w:jc w:val="both"/>
        <w:rPr>
          <w:lang w:val="ru-RU"/>
        </w:rPr>
      </w:pPr>
      <w:r w:rsidRPr="00321605">
        <w:rPr>
          <w:lang w:val="ru-RU"/>
        </w:rPr>
        <w:t xml:space="preserve">Экспертная организация привлекается после ввода объектов в эксплуатацию в целях подтверждения фактических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(в ред. </w:t>
      </w:r>
      <w:hyperlink r:id="rId9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Срок проведения экспертной организацией технологического и ценового аудита не может превышать 45 рабочих дней с даты начала его проведения.</w:t>
      </w:r>
    </w:p>
    <w:p w:rsidR="00321605" w:rsidRPr="00321605" w:rsidRDefault="00321605">
      <w:pPr>
        <w:pStyle w:val="ConsPlusNormal"/>
        <w:spacing w:before="200"/>
        <w:ind w:firstLine="540"/>
        <w:jc w:val="both"/>
        <w:rPr>
          <w:lang w:val="ru-RU"/>
        </w:rPr>
      </w:pPr>
      <w:r w:rsidRPr="00321605">
        <w:rPr>
          <w:lang w:val="ru-RU"/>
        </w:rPr>
        <w:t>Экспертная организация несет ответственность за достоверность сведений, включенных в заключение.</w:t>
      </w:r>
    </w:p>
    <w:p w:rsidR="00321605" w:rsidRPr="00321605" w:rsidRDefault="00321605">
      <w:pPr>
        <w:pStyle w:val="ConsPlusNormal"/>
        <w:spacing w:before="200"/>
        <w:ind w:firstLine="540"/>
        <w:jc w:val="both"/>
        <w:rPr>
          <w:lang w:val="ru-RU"/>
        </w:rPr>
      </w:pPr>
      <w:r w:rsidRPr="00321605">
        <w:rPr>
          <w:lang w:val="ru-RU"/>
        </w:rPr>
        <w:t>20. Процессы проектирования, строительства (реконструкции), ввода в эксплуатацию объектов сопутствующей инфраструктуры, отношения по созданию которых регулируются законодательством о градостроительной деятельности, должны обеспечивать последующую возможность оформить созданный объект инфраструктуры в качестве объекта гражданских прав в целях его передачи соответствующему публично-правовому образованию или регулируемой организации в соответствии с условиями соглашения о защите и поощрении капиталовложений.</w:t>
      </w:r>
    </w:p>
    <w:p w:rsidR="00321605" w:rsidRPr="00321605" w:rsidRDefault="00321605">
      <w:pPr>
        <w:pStyle w:val="ConsPlusNormal"/>
        <w:jc w:val="both"/>
        <w:rPr>
          <w:lang w:val="ru-RU"/>
        </w:rPr>
      </w:pPr>
      <w:r w:rsidRPr="00321605">
        <w:rPr>
          <w:lang w:val="ru-RU"/>
        </w:rPr>
        <w:t xml:space="preserve">(в ред. </w:t>
      </w:r>
      <w:hyperlink r:id="rId92">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0" w:name="P195"/>
      <w:bookmarkEnd w:id="20"/>
      <w:r w:rsidRPr="00321605">
        <w:rPr>
          <w:lang w:val="ru-RU"/>
        </w:rPr>
        <w:t>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настоящими Правилами,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которого (которой) предполагается передача созданного объекта инфраструктуры для дальнейшей эксплуатации.</w:t>
      </w:r>
    </w:p>
    <w:p w:rsidR="00321605" w:rsidRPr="00321605" w:rsidRDefault="00321605">
      <w:pPr>
        <w:pStyle w:val="ConsPlusNormal"/>
        <w:spacing w:before="200"/>
        <w:ind w:firstLine="540"/>
        <w:jc w:val="both"/>
        <w:rPr>
          <w:lang w:val="ru-RU"/>
        </w:rPr>
      </w:pPr>
      <w:r w:rsidRPr="00321605">
        <w:rPr>
          <w:lang w:val="ru-RU"/>
        </w:rPr>
        <w:t>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sidR="00321605" w:rsidRPr="00321605" w:rsidRDefault="00321605">
      <w:pPr>
        <w:pStyle w:val="ConsPlusNormal"/>
        <w:spacing w:before="200"/>
        <w:ind w:firstLine="540"/>
        <w:jc w:val="both"/>
        <w:rPr>
          <w:lang w:val="ru-RU"/>
        </w:rPr>
      </w:pPr>
      <w:r w:rsidRPr="00321605">
        <w:rPr>
          <w:lang w:val="ru-RU"/>
        </w:rPr>
        <w:t xml:space="preserve">21. Субсидии на возмещение затрат, понесенных на цели, указанные в </w:t>
      </w:r>
      <w:hyperlink w:anchor="P114">
        <w:r w:rsidRPr="00321605">
          <w:rPr>
            <w:color w:val="0000FF"/>
            <w:lang w:val="ru-RU"/>
          </w:rPr>
          <w:t>абзацах третьем</w:t>
        </w:r>
      </w:hyperlink>
      <w:r w:rsidRPr="00321605">
        <w:rPr>
          <w:lang w:val="ru-RU"/>
        </w:rPr>
        <w:t xml:space="preserve"> и </w:t>
      </w:r>
      <w:hyperlink w:anchor="P115">
        <w:r w:rsidRPr="00321605">
          <w:rPr>
            <w:color w:val="0000FF"/>
            <w:lang w:val="ru-RU"/>
          </w:rPr>
          <w:t>четвертом пункта 4</w:t>
        </w:r>
      </w:hyperlink>
      <w:r w:rsidRPr="00321605">
        <w:rPr>
          <w:lang w:val="ru-RU"/>
        </w:rPr>
        <w:t xml:space="preserve"> настоящих Правил, предоставляются в целях покрытия части расходов на уплату процентов по кредитам, предоставленным российскими кредитными организациями, государственной корпорацией развития "ВЭБ.РФ", а также в целях покрытия части расходов на уплату купонного дохода по облигационным займам. Расходы, указанные в настоящем пункте, должны быть произведены не ранее даты принятия решения организацией, реализующей проект, об утверждении бюджета на капитальные расходы.</w:t>
      </w:r>
    </w:p>
    <w:p w:rsidR="00321605" w:rsidRPr="00321605" w:rsidRDefault="00321605">
      <w:pPr>
        <w:pStyle w:val="ConsPlusNormal"/>
        <w:jc w:val="both"/>
        <w:rPr>
          <w:lang w:val="ru-RU"/>
        </w:rPr>
      </w:pPr>
      <w:r w:rsidRPr="00321605">
        <w:rPr>
          <w:lang w:val="ru-RU"/>
        </w:rPr>
        <w:t xml:space="preserve">(в ред. </w:t>
      </w:r>
      <w:hyperlink r:id="rId93">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1" w:name="P199"/>
      <w:bookmarkEnd w:id="21"/>
      <w:r w:rsidRPr="00321605">
        <w:rPr>
          <w:lang w:val="ru-RU"/>
        </w:rPr>
        <w:t xml:space="preserve">Цель кредита в соответствии с кредитным договором (цель облигационного займа в соответствии с проспектом эмиссии) должна быть однозначно определена как цель создания объекта инфраструктуры и (или) создания (строительства) новых либо реконструкции и (или) модернизации </w:t>
      </w:r>
      <w:r w:rsidRPr="00321605">
        <w:rPr>
          <w:lang w:val="ru-RU"/>
        </w:rPr>
        <w:lastRenderedPageBreak/>
        <w:t>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Сумма кредита или сумма облигационного займа не может превышать предполагаемую (предельную) стоимость создаваемого объекта инфраструктуры, подтвержденную положительным заключением о проведении государственной экспертизы проектной документации объекта инфраструктуры и проверки достоверности определения сметной стоимости объекта капитального строительства по объектам, отношения по созданию которых регулируются законодательством о градостроительной деятельности, либо заключением о проведении технологического и ценового аудита, выданного экспертными организациями, по иным объектам инфраструктуры. Затраты на уплату дополнительных комиссий, банковских штрафов, а также процентов, начисленных и уплаченных по просроченной ссудной задолженности, не подлежат возмещению за счет субсидии.</w:t>
      </w:r>
    </w:p>
    <w:p w:rsidR="00321605" w:rsidRPr="00321605" w:rsidRDefault="00321605">
      <w:pPr>
        <w:pStyle w:val="ConsPlusNormal"/>
        <w:jc w:val="both"/>
        <w:rPr>
          <w:lang w:val="ru-RU"/>
        </w:rPr>
      </w:pPr>
      <w:r w:rsidRPr="00321605">
        <w:rPr>
          <w:lang w:val="ru-RU"/>
        </w:rPr>
        <w:t xml:space="preserve">(в ред. </w:t>
      </w:r>
      <w:hyperlink r:id="rId9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2" w:name="P201"/>
      <w:bookmarkEnd w:id="22"/>
      <w:r w:rsidRPr="00321605">
        <w:rPr>
          <w:lang w:val="ru-RU"/>
        </w:rPr>
        <w:t>Субсидии на возмещение затрат на уплату процентов по кредитам предоставляются в случае, если денежные средства выделены в соответствии с кредитным договором в целях:</w:t>
      </w:r>
    </w:p>
    <w:p w:rsidR="00321605" w:rsidRPr="00321605" w:rsidRDefault="00321605">
      <w:pPr>
        <w:pStyle w:val="ConsPlusNormal"/>
        <w:spacing w:before="200"/>
        <w:ind w:firstLine="540"/>
        <w:jc w:val="both"/>
        <w:rPr>
          <w:lang w:val="ru-RU"/>
        </w:rPr>
      </w:pPr>
      <w:r w:rsidRPr="00321605">
        <w:rPr>
          <w:lang w:val="ru-RU"/>
        </w:rPr>
        <w:t xml:space="preserve">реализации проекта, предусматривающего создание объекта инфраструктуры и (или) создание (строительство) новых либо реконструкцию и (или) модернизацию существующих объектов недвижимого имущества и (или) комплекса объектов движимого и недвижимого имущества, связанных между собой, и (или) создание результатов интеллектуальной деятельности и (или) приравненных к ним средств индивидуализации. При этом в указанном в </w:t>
      </w:r>
      <w:hyperlink w:anchor="P201">
        <w:r w:rsidRPr="00321605">
          <w:rPr>
            <w:color w:val="0000FF"/>
            <w:lang w:val="ru-RU"/>
          </w:rPr>
          <w:t>абзаце третьем</w:t>
        </w:r>
      </w:hyperlink>
      <w:r w:rsidRPr="00321605">
        <w:rPr>
          <w:lang w:val="ru-RU"/>
        </w:rPr>
        <w:t xml:space="preserve"> настоящего пункта кредитном договоре предусматривается предоставление средств кредита на цели, указанные в </w:t>
      </w:r>
      <w:hyperlink w:anchor="P199">
        <w:r w:rsidRPr="00321605">
          <w:rPr>
            <w:color w:val="0000FF"/>
            <w:lang w:val="ru-RU"/>
          </w:rPr>
          <w:t>абзаце втором</w:t>
        </w:r>
      </w:hyperlink>
      <w:r w:rsidRPr="00321605">
        <w:rPr>
          <w:lang w:val="ru-RU"/>
        </w:rPr>
        <w:t xml:space="preserve"> настоящего пункта, в рамках отдельной кредитной линии (транша) и (или) порядок подтверждения целевого использования получателем субсидии средств кредита;</w:t>
      </w:r>
    </w:p>
    <w:p w:rsidR="00321605" w:rsidRPr="00321605" w:rsidRDefault="00321605">
      <w:pPr>
        <w:pStyle w:val="ConsPlusNormal"/>
        <w:jc w:val="both"/>
        <w:rPr>
          <w:lang w:val="ru-RU"/>
        </w:rPr>
      </w:pPr>
      <w:r w:rsidRPr="00321605">
        <w:rPr>
          <w:lang w:val="ru-RU"/>
        </w:rPr>
        <w:t xml:space="preserve">(в ред. </w:t>
      </w:r>
      <w:hyperlink r:id="rId9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создания объекта инфраструктуры.</w:t>
      </w:r>
    </w:p>
    <w:p w:rsidR="00321605" w:rsidRPr="00321605" w:rsidRDefault="00321605">
      <w:pPr>
        <w:pStyle w:val="ConsPlusNormal"/>
        <w:spacing w:before="200"/>
        <w:ind w:firstLine="540"/>
        <w:jc w:val="both"/>
        <w:rPr>
          <w:lang w:val="ru-RU"/>
        </w:rPr>
      </w:pPr>
      <w:bookmarkStart w:id="23" w:name="P205"/>
      <w:bookmarkEnd w:id="23"/>
      <w:r w:rsidRPr="00321605">
        <w:rPr>
          <w:lang w:val="ru-RU"/>
        </w:rPr>
        <w:t>22. Размер субсидии не может превышать (нормативы возмещения затрат):</w:t>
      </w:r>
    </w:p>
    <w:p w:rsidR="00321605" w:rsidRPr="00321605" w:rsidRDefault="00321605">
      <w:pPr>
        <w:pStyle w:val="ConsPlusNormal"/>
        <w:spacing w:before="200"/>
        <w:ind w:firstLine="540"/>
        <w:jc w:val="both"/>
        <w:rPr>
          <w:lang w:val="ru-RU"/>
        </w:rPr>
      </w:pPr>
      <w:bookmarkStart w:id="24" w:name="P206"/>
      <w:bookmarkEnd w:id="24"/>
      <w:r w:rsidRPr="00321605">
        <w:rPr>
          <w:lang w:val="ru-RU"/>
        </w:rPr>
        <w:t>50 процентов фактически понесенных организациями, реализующими проект, затрат:</w:t>
      </w:r>
    </w:p>
    <w:p w:rsidR="00321605" w:rsidRPr="00321605" w:rsidRDefault="00321605">
      <w:pPr>
        <w:pStyle w:val="ConsPlusNormal"/>
        <w:jc w:val="both"/>
        <w:rPr>
          <w:lang w:val="ru-RU"/>
        </w:rPr>
      </w:pPr>
      <w:r w:rsidRPr="00321605">
        <w:rPr>
          <w:lang w:val="ru-RU"/>
        </w:rPr>
        <w:t xml:space="preserve">(в ред. </w:t>
      </w:r>
      <w:hyperlink r:id="rId9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на создание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321605" w:rsidRPr="00321605" w:rsidRDefault="00321605">
      <w:pPr>
        <w:pStyle w:val="ConsPlusNormal"/>
        <w:jc w:val="both"/>
        <w:rPr>
          <w:lang w:val="ru-RU"/>
        </w:rPr>
      </w:pPr>
      <w:r w:rsidRPr="00321605">
        <w:rPr>
          <w:lang w:val="ru-RU"/>
        </w:rPr>
        <w:t xml:space="preserve">(в ред. </w:t>
      </w:r>
      <w:hyperlink r:id="rId9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на уплату процентов по кредитам и займам, купонного дохода по облигационным займам, привлеченным для создания обеспечивающей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321605" w:rsidRPr="00321605" w:rsidRDefault="00321605">
      <w:pPr>
        <w:pStyle w:val="ConsPlusNormal"/>
        <w:jc w:val="both"/>
        <w:rPr>
          <w:lang w:val="ru-RU"/>
        </w:rPr>
      </w:pPr>
      <w:r w:rsidRPr="00321605">
        <w:rPr>
          <w:lang w:val="ru-RU"/>
        </w:rPr>
        <w:t xml:space="preserve">(в ред. </w:t>
      </w:r>
      <w:hyperlink r:id="rId9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321605" w:rsidRPr="00321605" w:rsidRDefault="00321605">
      <w:pPr>
        <w:pStyle w:val="ConsPlusNormal"/>
        <w:jc w:val="both"/>
        <w:rPr>
          <w:lang w:val="ru-RU"/>
        </w:rPr>
      </w:pPr>
      <w:r w:rsidRPr="00321605">
        <w:rPr>
          <w:lang w:val="ru-RU"/>
        </w:rPr>
        <w:t xml:space="preserve">(в ред. </w:t>
      </w:r>
      <w:hyperlink r:id="rId9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5" w:name="P214"/>
      <w:bookmarkEnd w:id="25"/>
      <w:r w:rsidRPr="00321605">
        <w:rPr>
          <w:lang w:val="ru-RU"/>
        </w:rPr>
        <w:t>100 процентов фактически понесенных организациями, реализующими проект, затрат:</w:t>
      </w:r>
    </w:p>
    <w:p w:rsidR="00321605" w:rsidRPr="00321605" w:rsidRDefault="00321605">
      <w:pPr>
        <w:pStyle w:val="ConsPlusNormal"/>
        <w:jc w:val="both"/>
        <w:rPr>
          <w:lang w:val="ru-RU"/>
        </w:rPr>
      </w:pPr>
      <w:r w:rsidRPr="00321605">
        <w:rPr>
          <w:lang w:val="ru-RU"/>
        </w:rPr>
        <w:t xml:space="preserve">(в ред. </w:t>
      </w:r>
      <w:hyperlink r:id="rId10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на создание сопутствующей инфраструктуры, необходимой для реализации инвестиционного </w:t>
      </w:r>
      <w:r w:rsidRPr="00321605">
        <w:rPr>
          <w:lang w:val="ru-RU"/>
        </w:rPr>
        <w:lastRenderedPageBreak/>
        <w:t>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321605" w:rsidRPr="00321605" w:rsidRDefault="00321605">
      <w:pPr>
        <w:pStyle w:val="ConsPlusNormal"/>
        <w:jc w:val="both"/>
        <w:rPr>
          <w:lang w:val="ru-RU"/>
        </w:rPr>
      </w:pPr>
      <w:r w:rsidRPr="00321605">
        <w:rPr>
          <w:lang w:val="ru-RU"/>
        </w:rPr>
        <w:t xml:space="preserve">(в ред. </w:t>
      </w:r>
      <w:hyperlink r:id="rId10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на уплату процентов по кредитам и займам, купонного дохода по облигационным займам, привлеченным для создания сопутствующей инфраструктуры, необходимой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321605" w:rsidRPr="00321605" w:rsidRDefault="00321605">
      <w:pPr>
        <w:pStyle w:val="ConsPlusNormal"/>
        <w:jc w:val="both"/>
        <w:rPr>
          <w:lang w:val="ru-RU"/>
        </w:rPr>
      </w:pPr>
      <w:r w:rsidRPr="00321605">
        <w:rPr>
          <w:lang w:val="ru-RU"/>
        </w:rPr>
        <w:t xml:space="preserve">(в ред. </w:t>
      </w:r>
      <w:hyperlink r:id="rId102">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jc w:val="both"/>
        <w:rPr>
          <w:lang w:val="ru-RU"/>
        </w:rPr>
      </w:pPr>
      <w:r w:rsidRPr="00321605">
        <w:rPr>
          <w:lang w:val="ru-RU"/>
        </w:rPr>
        <w:t xml:space="preserve">(в ред. </w:t>
      </w:r>
      <w:hyperlink r:id="rId103">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При этом субсидии, предоставленные с соблюдением предельных размеров, указанных в </w:t>
      </w:r>
      <w:hyperlink w:anchor="P206">
        <w:r w:rsidRPr="00321605">
          <w:rPr>
            <w:color w:val="0000FF"/>
            <w:lang w:val="ru-RU"/>
          </w:rPr>
          <w:t>абзацах втором</w:t>
        </w:r>
      </w:hyperlink>
      <w:r w:rsidRPr="00321605">
        <w:rPr>
          <w:lang w:val="ru-RU"/>
        </w:rPr>
        <w:t xml:space="preserve"> и </w:t>
      </w:r>
      <w:hyperlink w:anchor="P214">
        <w:r w:rsidRPr="00321605">
          <w:rPr>
            <w:color w:val="0000FF"/>
            <w:lang w:val="ru-RU"/>
          </w:rPr>
          <w:t>шестом</w:t>
        </w:r>
      </w:hyperlink>
      <w:r w:rsidRPr="00321605">
        <w:rPr>
          <w:lang w:val="ru-RU"/>
        </w:rPr>
        <w:t xml:space="preserve"> настоящего пункта, не должны, в свою очередь, превышать:</w:t>
      </w:r>
    </w:p>
    <w:p w:rsidR="00321605" w:rsidRPr="00321605" w:rsidRDefault="00321605">
      <w:pPr>
        <w:pStyle w:val="ConsPlusNormal"/>
        <w:jc w:val="both"/>
        <w:rPr>
          <w:lang w:val="ru-RU"/>
        </w:rPr>
      </w:pPr>
      <w:r w:rsidRPr="00321605">
        <w:rPr>
          <w:lang w:val="ru-RU"/>
        </w:rPr>
        <w:t xml:space="preserve">(в ред. </w:t>
      </w:r>
      <w:hyperlink r:id="rId10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размер исчисленных организацией, реализующей проект, для уплаты в бюджеты публично-правовых образований в соответствующем налоговом периоде сумм налога на добавленную стоимость (за вычетом налога, возмещенного организации, реализующей проект), налога на прибыль организаций, ввозных таможенных пошлин в связи с реализацией проекта на этапе эксплуатации (функционирования) объектов проекта;</w:t>
      </w:r>
    </w:p>
    <w:p w:rsidR="00321605" w:rsidRPr="00321605" w:rsidRDefault="00321605">
      <w:pPr>
        <w:pStyle w:val="ConsPlusNormal"/>
        <w:jc w:val="both"/>
        <w:rPr>
          <w:lang w:val="ru-RU"/>
        </w:rPr>
      </w:pPr>
      <w:r w:rsidRPr="00321605">
        <w:rPr>
          <w:lang w:val="ru-RU"/>
        </w:rPr>
        <w:t xml:space="preserve">(в ред. </w:t>
      </w:r>
      <w:hyperlink r:id="rId10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с учетом прогноза индексов-дефляторов, установленных Министерством экономического развития Российской Федерации на период создания объектов инфраструктуры, в случае предоставления субсидии по направлению, указанному в </w:t>
      </w:r>
      <w:hyperlink w:anchor="P112">
        <w:r w:rsidRPr="00321605">
          <w:rPr>
            <w:color w:val="0000FF"/>
            <w:lang w:val="ru-RU"/>
          </w:rPr>
          <w:t>абзаце втором пункта 4</w:t>
        </w:r>
      </w:hyperlink>
      <w:r w:rsidRPr="00321605">
        <w:rPr>
          <w:lang w:val="ru-RU"/>
        </w:rPr>
        <w:t xml:space="preserve"> настоящих Правил, в случае 100-процентного возмещения затрат;</w:t>
      </w:r>
    </w:p>
    <w:p w:rsidR="00321605" w:rsidRPr="00321605" w:rsidRDefault="00321605">
      <w:pPr>
        <w:pStyle w:val="ConsPlusNormal"/>
        <w:jc w:val="both"/>
        <w:rPr>
          <w:lang w:val="ru-RU"/>
        </w:rPr>
      </w:pPr>
      <w:r w:rsidRPr="00321605">
        <w:rPr>
          <w:lang w:val="ru-RU"/>
        </w:rPr>
        <w:t xml:space="preserve">(в ред. </w:t>
      </w:r>
      <w:hyperlink r:id="rId10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двух третьих ключевой ставки Центрального банка Российской Федерации, действующей на дату уплаты процентов по кредиту, но не более предельного уровня конечной ставки кредитования, рассчитанного в соответствии с </w:t>
      </w:r>
      <w:hyperlink r:id="rId107">
        <w:r w:rsidRPr="00321605">
          <w:rPr>
            <w:color w:val="0000FF"/>
            <w:lang w:val="ru-RU"/>
          </w:rPr>
          <w:t>Правилами</w:t>
        </w:r>
      </w:hyperlink>
      <w:r w:rsidRPr="00321605">
        <w:rPr>
          <w:lang w:val="ru-RU"/>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w:t>
      </w:r>
      <w:r>
        <w:t>N</w:t>
      </w:r>
      <w:r w:rsidRPr="00321605">
        <w:rPr>
          <w:lang w:val="ru-RU"/>
        </w:rPr>
        <w:t xml:space="preserve">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 (далее - постановление Правительства Российской Федерации </w:t>
      </w:r>
      <w:r>
        <w:t>N</w:t>
      </w:r>
      <w:r w:rsidRPr="00321605">
        <w:rPr>
          <w:lang w:val="ru-RU"/>
        </w:rPr>
        <w:t xml:space="preserve"> 702), в случае предоставления субсидии по направлению, указанному в </w:t>
      </w:r>
      <w:hyperlink w:anchor="P114">
        <w:r w:rsidRPr="00321605">
          <w:rPr>
            <w:color w:val="0000FF"/>
            <w:lang w:val="ru-RU"/>
          </w:rPr>
          <w:t>абзацах третьем</w:t>
        </w:r>
      </w:hyperlink>
      <w:r w:rsidRPr="00321605">
        <w:rPr>
          <w:lang w:val="ru-RU"/>
        </w:rPr>
        <w:t xml:space="preserve"> и </w:t>
      </w:r>
      <w:hyperlink w:anchor="P115">
        <w:r w:rsidRPr="00321605">
          <w:rPr>
            <w:color w:val="0000FF"/>
            <w:lang w:val="ru-RU"/>
          </w:rPr>
          <w:t>четвертом пункта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(в ред. </w:t>
      </w:r>
      <w:hyperlink r:id="rId10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70 процентов базового индикатора, определяемого в соответствии с </w:t>
      </w:r>
      <w:hyperlink r:id="rId109">
        <w:r w:rsidRPr="00321605">
          <w:rPr>
            <w:color w:val="0000FF"/>
            <w:lang w:val="ru-RU"/>
          </w:rPr>
          <w:t>постановлением</w:t>
        </w:r>
      </w:hyperlink>
      <w:r w:rsidRPr="00321605">
        <w:rPr>
          <w:lang w:val="ru-RU"/>
        </w:rPr>
        <w:t xml:space="preserve"> Правительства Российской Федерации </w:t>
      </w:r>
      <w:r>
        <w:t>N</w:t>
      </w:r>
      <w:r w:rsidRPr="00321605">
        <w:rPr>
          <w:lang w:val="ru-RU"/>
        </w:rPr>
        <w:t xml:space="preserve"> 702, при возмещении затрат на выплату купонного дохода по облигациям, но не более предельного уровня конечной ставки кредитования, рассчитанного в соответствии с </w:t>
      </w:r>
      <w:hyperlink r:id="rId110">
        <w:r w:rsidRPr="00321605">
          <w:rPr>
            <w:color w:val="0000FF"/>
            <w:lang w:val="ru-RU"/>
          </w:rPr>
          <w:t>постановлением</w:t>
        </w:r>
      </w:hyperlink>
      <w:r w:rsidRPr="00321605">
        <w:rPr>
          <w:lang w:val="ru-RU"/>
        </w:rPr>
        <w:t xml:space="preserve"> Правительства Российской Федерации </w:t>
      </w:r>
      <w:r>
        <w:t>N</w:t>
      </w:r>
      <w:r w:rsidRPr="00321605">
        <w:rPr>
          <w:lang w:val="ru-RU"/>
        </w:rPr>
        <w:t xml:space="preserve"> 702, в случае предоставления субсидии по направлению, указанному в </w:t>
      </w:r>
      <w:hyperlink w:anchor="P114">
        <w:r w:rsidRPr="00321605">
          <w:rPr>
            <w:color w:val="0000FF"/>
            <w:lang w:val="ru-RU"/>
          </w:rPr>
          <w:t>абзацах третьем</w:t>
        </w:r>
      </w:hyperlink>
      <w:r w:rsidRPr="00321605">
        <w:rPr>
          <w:lang w:val="ru-RU"/>
        </w:rPr>
        <w:t xml:space="preserve"> и </w:t>
      </w:r>
      <w:hyperlink w:anchor="P115">
        <w:r w:rsidRPr="00321605">
          <w:rPr>
            <w:color w:val="0000FF"/>
            <w:lang w:val="ru-RU"/>
          </w:rPr>
          <w:t>четвертом пункта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(в ред. </w:t>
      </w:r>
      <w:hyperlink r:id="rId111">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lastRenderedPageBreak/>
        <w:t xml:space="preserve">размер платы за технологическое присоединение к сетям инженерно-технического обеспечения по договорам, цена которых установлена соответствующим федеральным органом исполнительной власти в области государственного регулирования тарифов или исполнительным органом субъекта Российской Федерации в области государственного регулирования тарифов, или определенный на основании утвержденных такими органами стандартизированных тарифных ставок, а в случае отсутствия утвержденных тарифов - размер платы за технологическое присоединение в соответствии с заключенным договором на подключение (технологическое присоединение) в случае предоставления субсидии по направлению, указанному в </w:t>
      </w:r>
      <w:hyperlink w:anchor="P112">
        <w:r w:rsidRPr="00321605">
          <w:rPr>
            <w:color w:val="0000FF"/>
            <w:lang w:val="ru-RU"/>
          </w:rPr>
          <w:t>абзаце втором пункта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(в ред. </w:t>
      </w:r>
      <w:hyperlink r:id="rId112">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размер платы за подключение (технологическое присоединение, примыкание) к инфраструктуре субъектов естественных монополий, транспортным сетям в соответствии с заключенными договорами на такое подключение (технологическое присоединение, примыкание) в случае предоставления субсидии по направлению, указанному в </w:t>
      </w:r>
      <w:hyperlink w:anchor="P112">
        <w:r w:rsidRPr="00321605">
          <w:rPr>
            <w:color w:val="0000FF"/>
            <w:lang w:val="ru-RU"/>
          </w:rPr>
          <w:t>абзаце втором пункта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 xml:space="preserve">сметную стоимость создания объектов инфраструктуры, отношения по созданию которых регулируются законодательством о градостроительной деятельности (в том числе законодательством Российской Федерации в соответствующей отрасли экономики), за исключением законодательства о градостроительной деятельности, в случае предоставления субсидии по направлению, указанному в </w:t>
      </w:r>
      <w:hyperlink w:anchor="P112">
        <w:r w:rsidRPr="00321605">
          <w:rPr>
            <w:color w:val="0000FF"/>
            <w:lang w:val="ru-RU"/>
          </w:rPr>
          <w:t>абзаце третьем пункта 4</w:t>
        </w:r>
      </w:hyperlink>
      <w:r w:rsidRPr="00321605">
        <w:rPr>
          <w:lang w:val="ru-RU"/>
        </w:rPr>
        <w:t xml:space="preserve"> настоящих Правил, в случае 100-процентного возмещения затрат.</w:t>
      </w:r>
    </w:p>
    <w:p w:rsidR="00321605" w:rsidRPr="00321605" w:rsidRDefault="00321605">
      <w:pPr>
        <w:pStyle w:val="ConsPlusNormal"/>
        <w:jc w:val="both"/>
        <w:rPr>
          <w:lang w:val="ru-RU"/>
        </w:rPr>
      </w:pPr>
      <w:r w:rsidRPr="00321605">
        <w:rPr>
          <w:lang w:val="ru-RU"/>
        </w:rPr>
        <w:t xml:space="preserve">(в ред. </w:t>
      </w:r>
      <w:hyperlink r:id="rId113">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Размер субсидии, подлежащей предоставлению организации, реализующей проект, на цели, установленные </w:t>
      </w:r>
      <w:hyperlink w:anchor="P112">
        <w:r w:rsidRPr="00321605">
          <w:rPr>
            <w:color w:val="0000FF"/>
            <w:lang w:val="ru-RU"/>
          </w:rPr>
          <w:t>пунктом 4</w:t>
        </w:r>
      </w:hyperlink>
      <w:r w:rsidRPr="00321605">
        <w:rPr>
          <w:lang w:val="ru-RU"/>
        </w:rPr>
        <w:t xml:space="preserve"> настоящих Правил, определяется по форме расчета объема возмещения затрат, указанных в </w:t>
      </w:r>
      <w:hyperlink r:id="rId114">
        <w:r w:rsidRPr="00321605">
          <w:rPr>
            <w:color w:val="0000FF"/>
            <w:lang w:val="ru-RU"/>
          </w:rPr>
          <w:t>части 1 статьи 15</w:t>
        </w:r>
      </w:hyperlink>
      <w:r w:rsidRPr="00321605">
        <w:rPr>
          <w:lang w:val="ru-RU"/>
        </w:rPr>
        <w:t xml:space="preserve"> Федерального закона,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из федерального бюджета, согласно </w:t>
      </w:r>
      <w:hyperlink w:anchor="P497">
        <w:r w:rsidRPr="00321605">
          <w:rPr>
            <w:color w:val="0000FF"/>
            <w:lang w:val="ru-RU"/>
          </w:rPr>
          <w:t xml:space="preserve">приложению </w:t>
        </w:r>
        <w:r>
          <w:rPr>
            <w:color w:val="0000FF"/>
          </w:rPr>
          <w:t>N</w:t>
        </w:r>
        <w:r w:rsidRPr="00321605">
          <w:rPr>
            <w:color w:val="0000FF"/>
            <w:lang w:val="ru-RU"/>
          </w:rPr>
          <w:t xml:space="preserve"> 2</w:t>
        </w:r>
      </w:hyperlink>
      <w:r w:rsidRPr="00321605">
        <w:rPr>
          <w:lang w:val="ru-RU"/>
        </w:rPr>
        <w:t>.</w:t>
      </w:r>
    </w:p>
    <w:p w:rsidR="00321605" w:rsidRPr="00321605" w:rsidRDefault="00321605">
      <w:pPr>
        <w:pStyle w:val="ConsPlusNormal"/>
        <w:jc w:val="both"/>
        <w:rPr>
          <w:lang w:val="ru-RU"/>
        </w:rPr>
      </w:pPr>
      <w:r w:rsidRPr="00321605">
        <w:rPr>
          <w:lang w:val="ru-RU"/>
        </w:rPr>
        <w:t xml:space="preserve">(в ред. </w:t>
      </w:r>
      <w:hyperlink r:id="rId11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jc w:val="both"/>
        <w:rPr>
          <w:lang w:val="ru-RU"/>
        </w:rPr>
      </w:pPr>
    </w:p>
    <w:p w:rsidR="00321605" w:rsidRPr="00321605" w:rsidRDefault="00321605">
      <w:pPr>
        <w:pStyle w:val="ConsPlusTitle"/>
        <w:jc w:val="center"/>
        <w:outlineLvl w:val="1"/>
        <w:rPr>
          <w:lang w:val="ru-RU"/>
        </w:rPr>
      </w:pPr>
      <w:r>
        <w:t>III</w:t>
      </w:r>
      <w:r w:rsidRPr="00321605">
        <w:rPr>
          <w:lang w:val="ru-RU"/>
        </w:rPr>
        <w:t>. Условия и порядок предоставления субсидий</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r w:rsidRPr="00321605">
        <w:rPr>
          <w:lang w:val="ru-RU"/>
        </w:rPr>
        <w:t xml:space="preserve">23. Предельный срок, в течение которого возмещаются затраты, указанные в </w:t>
      </w:r>
      <w:hyperlink w:anchor="P112">
        <w:r w:rsidRPr="00321605">
          <w:rPr>
            <w:color w:val="0000FF"/>
            <w:lang w:val="ru-RU"/>
          </w:rPr>
          <w:t>пункте 4</w:t>
        </w:r>
      </w:hyperlink>
      <w:r w:rsidRPr="00321605">
        <w:rPr>
          <w:lang w:val="ru-RU"/>
        </w:rPr>
        <w:t xml:space="preserve"> настоящих Правил, определяется в соответствии с </w:t>
      </w:r>
      <w:hyperlink r:id="rId116">
        <w:r w:rsidRPr="00321605">
          <w:rPr>
            <w:color w:val="0000FF"/>
            <w:lang w:val="ru-RU"/>
          </w:rPr>
          <w:t>частями 6</w:t>
        </w:r>
      </w:hyperlink>
      <w:r w:rsidRPr="00321605">
        <w:rPr>
          <w:lang w:val="ru-RU"/>
        </w:rPr>
        <w:t xml:space="preserve"> - </w:t>
      </w:r>
      <w:hyperlink r:id="rId117">
        <w:r w:rsidRPr="00321605">
          <w:rPr>
            <w:color w:val="0000FF"/>
            <w:lang w:val="ru-RU"/>
          </w:rPr>
          <w:t>8 статьи 15</w:t>
        </w:r>
      </w:hyperlink>
      <w:r w:rsidRPr="00321605">
        <w:rPr>
          <w:lang w:val="ru-RU"/>
        </w:rPr>
        <w:t xml:space="preserve"> Федерального закона.</w:t>
      </w:r>
    </w:p>
    <w:p w:rsidR="00321605" w:rsidRPr="00321605" w:rsidRDefault="00321605">
      <w:pPr>
        <w:pStyle w:val="ConsPlusNormal"/>
        <w:jc w:val="both"/>
        <w:rPr>
          <w:lang w:val="ru-RU"/>
        </w:rPr>
      </w:pPr>
      <w:r w:rsidRPr="00321605">
        <w:rPr>
          <w:lang w:val="ru-RU"/>
        </w:rPr>
        <w:t xml:space="preserve">(в ред. </w:t>
      </w:r>
      <w:hyperlink r:id="rId11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6" w:name="P244"/>
      <w:bookmarkEnd w:id="26"/>
      <w:r w:rsidRPr="00321605">
        <w:rPr>
          <w:lang w:val="ru-RU"/>
        </w:rPr>
        <w:t xml:space="preserve">24. Министерство экономического развития Российской Федерации не позднее 15 июля года, предшествующего году предполагаемой даты начала выплаты средств субсидии, рассматривает представленные организацией, реализующей проект, в соответствии с </w:t>
      </w:r>
      <w:hyperlink w:anchor="P248">
        <w:r w:rsidRPr="00321605">
          <w:rPr>
            <w:color w:val="0000FF"/>
            <w:lang w:val="ru-RU"/>
          </w:rPr>
          <w:t>пунктом 26</w:t>
        </w:r>
      </w:hyperlink>
      <w:r w:rsidRPr="00321605">
        <w:rPr>
          <w:lang w:val="ru-RU"/>
        </w:rPr>
        <w:t xml:space="preserve"> настоящих Правил заявление, информацию и документы об объектах, затраты на которые могут быть возмещены в соответствии с </w:t>
      </w:r>
      <w:hyperlink w:anchor="P112">
        <w:r w:rsidRPr="00321605">
          <w:rPr>
            <w:color w:val="0000FF"/>
            <w:lang w:val="ru-RU"/>
          </w:rPr>
          <w:t>пунктом 4</w:t>
        </w:r>
      </w:hyperlink>
      <w:r w:rsidRPr="00321605">
        <w:rPr>
          <w:lang w:val="ru-RU"/>
        </w:rPr>
        <w:t xml:space="preserve"> настоящих Правил, и подготавливает письмо о возможности (невозможности) последующего предоставления субсидии.</w:t>
      </w:r>
    </w:p>
    <w:p w:rsidR="00321605" w:rsidRPr="00321605" w:rsidRDefault="00321605">
      <w:pPr>
        <w:pStyle w:val="ConsPlusNormal"/>
        <w:spacing w:before="200"/>
        <w:ind w:firstLine="540"/>
        <w:jc w:val="both"/>
        <w:rPr>
          <w:lang w:val="ru-RU"/>
        </w:rPr>
      </w:pPr>
      <w:r w:rsidRPr="00321605">
        <w:rPr>
          <w:lang w:val="ru-RU"/>
        </w:rPr>
        <w:t xml:space="preserve">Министерство экономического развития Российской Федерации вправе продлить срок подготовки письма, указанный в </w:t>
      </w:r>
      <w:hyperlink w:anchor="P244">
        <w:r w:rsidRPr="00321605">
          <w:rPr>
            <w:color w:val="0000FF"/>
            <w:lang w:val="ru-RU"/>
          </w:rPr>
          <w:t>абзаце первом</w:t>
        </w:r>
      </w:hyperlink>
      <w:r w:rsidRPr="00321605">
        <w:rPr>
          <w:lang w:val="ru-RU"/>
        </w:rPr>
        <w:t xml:space="preserve"> настоящего пункта, до 1 октября года, предшествующего году предполагаемой даты начала выплаты средств субсидии.</w:t>
      </w:r>
    </w:p>
    <w:p w:rsidR="00321605" w:rsidRPr="00321605" w:rsidRDefault="00321605">
      <w:pPr>
        <w:pStyle w:val="ConsPlusNormal"/>
        <w:jc w:val="both"/>
        <w:rPr>
          <w:lang w:val="ru-RU"/>
        </w:rPr>
      </w:pPr>
      <w:r w:rsidRPr="00321605">
        <w:rPr>
          <w:lang w:val="ru-RU"/>
        </w:rPr>
        <w:t xml:space="preserve">(п. 24 в ред. </w:t>
      </w:r>
      <w:hyperlink r:id="rId11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25. Утратил силу. - </w:t>
      </w:r>
      <w:hyperlink r:id="rId120">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7" w:name="P248"/>
      <w:bookmarkEnd w:id="27"/>
      <w:r w:rsidRPr="00321605">
        <w:rPr>
          <w:lang w:val="ru-RU"/>
        </w:rPr>
        <w:t xml:space="preserve">26. В целях заключения соглашения о предоставлении субсидии организация, реализующая проект, не позднее 3 лет со дня, когда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объектов недвижимого имущества, и введены в эксплуатацию в соответствии с законодательством Российской Федерации или после завершения отдельных этапов </w:t>
      </w:r>
      <w:r w:rsidRPr="00321605">
        <w:rPr>
          <w:lang w:val="ru-RU"/>
        </w:rPr>
        <w:lastRenderedPageBreak/>
        <w:t xml:space="preserve">реализации инвестиционного проекта, предусмотренных соглашением о защите и поощрении капиталовложений, при соблюдении условий, предусмотренных </w:t>
      </w:r>
      <w:hyperlink r:id="rId121">
        <w:r w:rsidRPr="00321605">
          <w:rPr>
            <w:color w:val="0000FF"/>
            <w:lang w:val="ru-RU"/>
          </w:rPr>
          <w:t>частями 9</w:t>
        </w:r>
      </w:hyperlink>
      <w:r w:rsidRPr="00321605">
        <w:rPr>
          <w:lang w:val="ru-RU"/>
        </w:rPr>
        <w:t xml:space="preserve"> - </w:t>
      </w:r>
      <w:hyperlink r:id="rId122">
        <w:r w:rsidRPr="00321605">
          <w:rPr>
            <w:color w:val="0000FF"/>
            <w:lang w:val="ru-RU"/>
          </w:rPr>
          <w:t>11 статьи 15</w:t>
        </w:r>
      </w:hyperlink>
      <w:r w:rsidRPr="00321605">
        <w:rPr>
          <w:lang w:val="ru-RU"/>
        </w:rPr>
        <w:t xml:space="preserve"> Федерального закона, до 1 апреля года, предшествующего году предоставления субсидии, представляет в Министерство экономического развития Российской Федерации (в зависимости от вида объекта проекта) следующие документы:</w:t>
      </w:r>
    </w:p>
    <w:p w:rsidR="00321605" w:rsidRPr="00321605" w:rsidRDefault="00321605">
      <w:pPr>
        <w:pStyle w:val="ConsPlusNormal"/>
        <w:spacing w:before="200"/>
        <w:ind w:firstLine="540"/>
        <w:jc w:val="both"/>
        <w:rPr>
          <w:lang w:val="ru-RU"/>
        </w:rPr>
      </w:pPr>
      <w:bookmarkStart w:id="28" w:name="P249"/>
      <w:bookmarkEnd w:id="28"/>
      <w:r w:rsidRPr="00321605">
        <w:rPr>
          <w:lang w:val="ru-RU"/>
        </w:rPr>
        <w:t>а) в случае предоставления субсидии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sidR="00321605" w:rsidRPr="00321605" w:rsidRDefault="00321605">
      <w:pPr>
        <w:pStyle w:val="ConsPlusNormal"/>
        <w:spacing w:before="200"/>
        <w:ind w:firstLine="540"/>
        <w:jc w:val="both"/>
        <w:rPr>
          <w:lang w:val="ru-RU"/>
        </w:rPr>
      </w:pPr>
      <w:r w:rsidRPr="00321605">
        <w:rPr>
          <w:lang w:val="ru-RU"/>
        </w:rPr>
        <w:t>заявление о соответствии создаваемых (созданных) объектов инфраструктуры потребностям проекта (в свободной форме) с указанием объектов инфраструктуры, затраты на которые планируется возместить, с отнесением их к обеспечивающей или сопутствующей инфраструктуре, указанием конечного балансодержателя объекта инфраструктуры,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паспорт объекта инфраструктуры с указанием предполагаемого места расположения, наименования объекта инфраструктуры, площади строящегося (реконструируемого) объекта инфраструктуры, ориентировочной стоимости объекта инфраструктуры, его мощности, календарного плана работ, включающего ключевые события, с указанием сроков ввода в действие основных мощностей (по усмотрению организации, реализующей проект, могут быть указаны иные параметры (показатели) создаваемого объекта инфраструктуры). Форму паспорта объекта инфраструктуры утверждает Министерство экономического развития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подтверждение расчета сметной стоимости объектов инфраструктуры проекта, отношения по созданию которого регулируются законодательством о градостроительной деятельности,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(в случае создания объекта инфраструктуры в соответствии с </w:t>
      </w:r>
      <w:hyperlink r:id="rId123">
        <w:r w:rsidRPr="00321605">
          <w:rPr>
            <w:color w:val="0000FF"/>
            <w:lang w:val="ru-RU"/>
          </w:rPr>
          <w:t>частью 20 статьи 15</w:t>
        </w:r>
      </w:hyperlink>
      <w:r w:rsidRPr="00321605">
        <w:rPr>
          <w:lang w:val="ru-RU"/>
        </w:rPr>
        <w:t xml:space="preserve"> Федерального закона представление документов не требуется);</w:t>
      </w:r>
    </w:p>
    <w:p w:rsidR="00321605" w:rsidRPr="00321605" w:rsidRDefault="00321605">
      <w:pPr>
        <w:pStyle w:val="ConsPlusNormal"/>
        <w:spacing w:before="200"/>
        <w:ind w:firstLine="540"/>
        <w:jc w:val="both"/>
        <w:rPr>
          <w:lang w:val="ru-RU"/>
        </w:rPr>
      </w:pPr>
      <w:r w:rsidRPr="00321605">
        <w:rPr>
          <w:lang w:val="ru-RU"/>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124">
        <w:r w:rsidRPr="00321605">
          <w:rPr>
            <w:color w:val="0000FF"/>
            <w:lang w:val="ru-RU"/>
          </w:rPr>
          <w:t>частью 6 статьи 49</w:t>
        </w:r>
      </w:hyperlink>
      <w:r w:rsidRPr="00321605">
        <w:rPr>
          <w:lang w:val="ru-RU"/>
        </w:rPr>
        <w:t xml:space="preserve"> Градостроительного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заключение о проведении технологического и ценового аудита, выданное экспертной организацией;</w:t>
      </w:r>
    </w:p>
    <w:p w:rsidR="00321605" w:rsidRPr="00321605" w:rsidRDefault="00321605">
      <w:pPr>
        <w:pStyle w:val="ConsPlusNormal"/>
        <w:spacing w:before="200"/>
        <w:ind w:firstLine="540"/>
        <w:jc w:val="both"/>
        <w:rPr>
          <w:lang w:val="ru-RU"/>
        </w:rPr>
      </w:pPr>
      <w:r w:rsidRPr="00321605">
        <w:rPr>
          <w:lang w:val="ru-RU"/>
        </w:rPr>
        <w:t>договоры о технологическом присоединении к сетям электро-, и (или) газо-, и (или) тепло-, и (или) водоснабжения и (или) водоотведения, транспортным сетям с указанием стоимости и сроков выполнения работ (при наличии);</w:t>
      </w:r>
    </w:p>
    <w:p w:rsidR="00321605" w:rsidRPr="00321605" w:rsidRDefault="00321605">
      <w:pPr>
        <w:pStyle w:val="ConsPlusNormal"/>
        <w:spacing w:before="200"/>
        <w:ind w:firstLine="540"/>
        <w:jc w:val="both"/>
        <w:rPr>
          <w:lang w:val="ru-RU"/>
        </w:rPr>
      </w:pPr>
      <w:r w:rsidRPr="00321605">
        <w:rPr>
          <w:lang w:val="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сведения об объеме ранее возмещенных затрат, в том числе по каждому объекту инфраструктуры,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w:t>
      </w:r>
    </w:p>
    <w:p w:rsidR="00321605" w:rsidRPr="00321605" w:rsidRDefault="00321605">
      <w:pPr>
        <w:pStyle w:val="ConsPlusNormal"/>
        <w:spacing w:before="200"/>
        <w:ind w:firstLine="540"/>
        <w:jc w:val="both"/>
        <w:rPr>
          <w:lang w:val="ru-RU"/>
        </w:rPr>
      </w:pPr>
      <w:r w:rsidRPr="00321605">
        <w:rPr>
          <w:lang w:val="ru-RU"/>
        </w:rPr>
        <w:t>перечень произведенных затрат, в том числе по каждому объекту инфраструктуры;</w:t>
      </w:r>
    </w:p>
    <w:p w:rsidR="00321605" w:rsidRPr="00321605" w:rsidRDefault="00321605">
      <w:pPr>
        <w:pStyle w:val="ConsPlusNormal"/>
        <w:spacing w:before="200"/>
        <w:ind w:firstLine="540"/>
        <w:jc w:val="both"/>
        <w:rPr>
          <w:lang w:val="ru-RU"/>
        </w:rPr>
      </w:pPr>
      <w:r w:rsidRPr="00321605">
        <w:rPr>
          <w:lang w:val="ru-RU"/>
        </w:rPr>
        <w:t xml:space="preserve">копии актов приема-передачи, иных документов, подтверждающих передачу объектов сопутствующей инфраструктуры проекта на баланс балансодержателей в соответствии с условиями соглашения о защите и поощрении капиталовложений, или копии документов, подтверждающих </w:t>
      </w:r>
      <w:r w:rsidRPr="00321605">
        <w:rPr>
          <w:lang w:val="ru-RU"/>
        </w:rPr>
        <w:lastRenderedPageBreak/>
        <w:t>согласие регулируемой организации или публично-правового образования на принятие на баланс объекта сопутствующей инфраструктуры (в применимых случаях) в случае непредставления такого согласия Министерство экономического развития Российской Федерации запрашивает его самостоятельно);</w:t>
      </w:r>
    </w:p>
    <w:p w:rsidR="00321605" w:rsidRPr="00321605" w:rsidRDefault="00321605">
      <w:pPr>
        <w:pStyle w:val="ConsPlusNormal"/>
        <w:spacing w:before="200"/>
        <w:ind w:firstLine="540"/>
        <w:jc w:val="both"/>
        <w:rPr>
          <w:lang w:val="ru-RU"/>
        </w:rPr>
      </w:pPr>
      <w:r w:rsidRPr="00321605">
        <w:rPr>
          <w:lang w:val="ru-RU"/>
        </w:rPr>
        <w:t xml:space="preserve">в случае создания объекта инфраструктуры в соответствии с </w:t>
      </w:r>
      <w:hyperlink r:id="rId125">
        <w:r w:rsidRPr="00321605">
          <w:rPr>
            <w:color w:val="0000FF"/>
            <w:lang w:val="ru-RU"/>
          </w:rPr>
          <w:t>частью 20 статьи 15</w:t>
        </w:r>
      </w:hyperlink>
      <w:r w:rsidRPr="00321605">
        <w:rPr>
          <w:lang w:val="ru-RU"/>
        </w:rPr>
        <w:t xml:space="preserve"> Федерального закона - копии документов, подтверждающих нахождение на балансе регулируемой организации созданного объекта инфраструктуры, копии актов о выполненных работах по договорам о технологическом присоединении к сетям электро-, и (или) газо-, и (или) тепло-, и (или) водоснабжения и (или) водоотведения,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 (объекта) (при наличии) (в том числе в случае возмещения затрат в отношении объекта инфраструктуры, указанного в </w:t>
      </w:r>
      <w:hyperlink w:anchor="P160">
        <w:r w:rsidRPr="00321605">
          <w:rPr>
            <w:color w:val="0000FF"/>
            <w:lang w:val="ru-RU"/>
          </w:rPr>
          <w:t>абзаце четвертом пункта 14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копия документа федерального органа исполнительной власти в области регулирования тарифов или исполнительных органов субъектов Российской Федерации в области государственного регулирования тарифов об утверждении платы за технологическое присоединение энергопринимающих устройств и объектов электросетевого хозяйства в соответствии с законодательством Российской Федерации об электроэнергетике (при наличии);</w:t>
      </w:r>
    </w:p>
    <w:p w:rsidR="00321605" w:rsidRPr="00321605" w:rsidRDefault="00321605">
      <w:pPr>
        <w:pStyle w:val="ConsPlusNormal"/>
        <w:spacing w:before="200"/>
        <w:ind w:firstLine="540"/>
        <w:jc w:val="both"/>
        <w:rPr>
          <w:lang w:val="ru-RU"/>
        </w:rPr>
      </w:pPr>
      <w:r w:rsidRPr="00321605">
        <w:rPr>
          <w:lang w:val="ru-RU"/>
        </w:rPr>
        <w:t xml:space="preserve">копии документов, подтверждающих завершение строительства (реконструкции) объекта капитального строительства проекта (линейного объекта), - акты приемки законченного строительством объекта, копия разрешения на ввод в эксплуатацию, выданного уполномоченным органом, копии приказов о вводе в эксплуатацию (по объектам, отношения по созданию которых регулируются законодательством о градостроительной деятельности, в том числе для подтверждения затрат на проектирование) (в случае создания объекта инфраструктуры в соответствии с </w:t>
      </w:r>
      <w:hyperlink r:id="rId126">
        <w:r w:rsidRPr="00321605">
          <w:rPr>
            <w:color w:val="0000FF"/>
            <w:lang w:val="ru-RU"/>
          </w:rPr>
          <w:t>частью 20 статьи 15</w:t>
        </w:r>
      </w:hyperlink>
      <w:r w:rsidRPr="00321605">
        <w:rPr>
          <w:lang w:val="ru-RU"/>
        </w:rPr>
        <w:t xml:space="preserve"> Федерального закона представление документов не требуется);</w:t>
      </w:r>
    </w:p>
    <w:p w:rsidR="00321605" w:rsidRPr="00321605" w:rsidRDefault="00321605">
      <w:pPr>
        <w:pStyle w:val="ConsPlusNormal"/>
        <w:spacing w:before="200"/>
        <w:ind w:firstLine="540"/>
        <w:jc w:val="both"/>
        <w:rPr>
          <w:lang w:val="ru-RU"/>
        </w:rPr>
      </w:pPr>
      <w:r w:rsidRPr="00321605">
        <w:rPr>
          <w:lang w:val="ru-RU"/>
        </w:rPr>
        <w:t xml:space="preserve">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(объекта проекта и объектов инфраструктуры)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(надзора) (в случаях, предусмотренных </w:t>
      </w:r>
      <w:hyperlink r:id="rId127">
        <w:r w:rsidRPr="00321605">
          <w:rPr>
            <w:color w:val="0000FF"/>
            <w:lang w:val="ru-RU"/>
          </w:rPr>
          <w:t>частью 5 статьи 54</w:t>
        </w:r>
      </w:hyperlink>
      <w:r w:rsidRPr="00321605">
        <w:rPr>
          <w:lang w:val="ru-RU"/>
        </w:rPr>
        <w:t xml:space="preserve"> Градостроительного кодекса Российской Федерации), копии разрешений уполномоченного органа технического надзора на допуск к эксплуатации энергоустановки (объекта) (при наличии),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по строительству и (или) реконструкции объектов инфраструктуры, проводимых по включенным в сводный сметный расчет стоимости строительства направлениям расходования, в том числе копии свидетельств о допуске к строительным или проектным работам и лицензии (по объектам, отношения по созданию которых регулируются законодательством о градостроительной деятельности) (в случае создания объекта инфраструктуры в соответствии с </w:t>
      </w:r>
      <w:hyperlink r:id="rId128">
        <w:r w:rsidRPr="00321605">
          <w:rPr>
            <w:color w:val="0000FF"/>
            <w:lang w:val="ru-RU"/>
          </w:rPr>
          <w:t>частью 20 статьи 15</w:t>
        </w:r>
      </w:hyperlink>
      <w:r w:rsidRPr="00321605">
        <w:rPr>
          <w:lang w:val="ru-RU"/>
        </w:rPr>
        <w:t xml:space="preserve"> Федерального закона представление документов не требуется);</w:t>
      </w:r>
    </w:p>
    <w:p w:rsidR="00321605" w:rsidRPr="00321605" w:rsidRDefault="00321605">
      <w:pPr>
        <w:pStyle w:val="ConsPlusNormal"/>
        <w:spacing w:before="200"/>
        <w:ind w:firstLine="540"/>
        <w:jc w:val="both"/>
        <w:rPr>
          <w:lang w:val="ru-RU"/>
        </w:rPr>
      </w:pPr>
      <w:r w:rsidRPr="00321605">
        <w:rPr>
          <w:lang w:val="ru-RU"/>
        </w:rPr>
        <w:t>копии документов, подтверждающих завершение создания объекта инфраструктуры, копии приказов о вводе в эксплуатацию объекта инфраструктуры, копии договоров о закупке товаров, работ и услуг, копии договоров подряда, 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создание объекта инфраструктуры в части работ, произведенных собственными силами, копии документов, подтверждающих право организации, реализующей проект, а также юридических лиц, выступающих соисполнителями по инвестиционному контракту, на осуществление работ в случае, если на осуществление таких видов деятельности в соответствии с законодательством Российской Федерации требуется специальное разрешение (лицензируемые виды деятельности, деятельность, для осуществления которой необходимо членство в саморегулируемой организации, и другие) (по объектам, за исключением тех, отношения по созданию которых регулируются законодательством о градостроительной деятельности);</w:t>
      </w:r>
    </w:p>
    <w:p w:rsidR="00321605" w:rsidRPr="00321605" w:rsidRDefault="00321605">
      <w:pPr>
        <w:pStyle w:val="ConsPlusNormal"/>
        <w:spacing w:before="200"/>
        <w:ind w:firstLine="540"/>
        <w:jc w:val="both"/>
        <w:rPr>
          <w:lang w:val="ru-RU"/>
        </w:rPr>
      </w:pPr>
      <w:r w:rsidRPr="00321605">
        <w:rPr>
          <w:lang w:val="ru-RU"/>
        </w:rPr>
        <w:lastRenderedPageBreak/>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б) в случае предоставления субсидии на уплату процентов по кредитам и займам, купонного дохода по облигационным займам, привлеченным на создание объектов инфраструктуры (включая затраты при проектировании объектов инфраструктуры), в том числе на реконструкцию объектов инфраструктуры, находящихся в государственной (муниципальной) собственности, а также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w:t>
      </w:r>
    </w:p>
    <w:p w:rsidR="00321605" w:rsidRPr="00321605" w:rsidRDefault="00321605">
      <w:pPr>
        <w:pStyle w:val="ConsPlusNormal"/>
        <w:spacing w:before="200"/>
        <w:ind w:firstLine="540"/>
        <w:jc w:val="both"/>
        <w:rPr>
          <w:lang w:val="ru-RU"/>
        </w:rPr>
      </w:pPr>
      <w:r w:rsidRPr="00321605">
        <w:rPr>
          <w:lang w:val="ru-RU"/>
        </w:rPr>
        <w:t>заявление с указанием объектов, затраты на которые планируется возместить,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договор (кредитный договор) с графиком погашения кредита и уплаты процентов по нему;</w:t>
      </w:r>
    </w:p>
    <w:p w:rsidR="00321605" w:rsidRPr="00321605" w:rsidRDefault="00321605">
      <w:pPr>
        <w:pStyle w:val="ConsPlusNormal"/>
        <w:spacing w:before="200"/>
        <w:ind w:firstLine="540"/>
        <w:jc w:val="both"/>
        <w:rPr>
          <w:lang w:val="ru-RU"/>
        </w:rPr>
      </w:pPr>
      <w:r w:rsidRPr="00321605">
        <w:rPr>
          <w:lang w:val="ru-RU"/>
        </w:rPr>
        <w:t xml:space="preserve">договор, указанный в </w:t>
      </w:r>
      <w:hyperlink w:anchor="P199">
        <w:r w:rsidRPr="00321605">
          <w:rPr>
            <w:color w:val="0000FF"/>
            <w:lang w:val="ru-RU"/>
          </w:rPr>
          <w:t>абзаце втором пункта 21</w:t>
        </w:r>
      </w:hyperlink>
      <w:r w:rsidRPr="00321605">
        <w:rPr>
          <w:lang w:val="ru-RU"/>
        </w:rPr>
        <w:t xml:space="preserve"> настоящих Правил (в случае заключения такого договора);</w:t>
      </w:r>
    </w:p>
    <w:p w:rsidR="00321605" w:rsidRPr="00321605" w:rsidRDefault="00321605">
      <w:pPr>
        <w:pStyle w:val="ConsPlusNormal"/>
        <w:spacing w:before="200"/>
        <w:ind w:firstLine="540"/>
        <w:jc w:val="both"/>
        <w:rPr>
          <w:lang w:val="ru-RU"/>
        </w:rPr>
      </w:pPr>
      <w:r w:rsidRPr="00321605">
        <w:rPr>
          <w:lang w:val="ru-RU"/>
        </w:rP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321605" w:rsidRPr="00321605" w:rsidRDefault="00321605">
      <w:pPr>
        <w:pStyle w:val="ConsPlusNormal"/>
        <w:spacing w:before="200"/>
        <w:ind w:firstLine="540"/>
        <w:jc w:val="both"/>
        <w:rPr>
          <w:lang w:val="ru-RU"/>
        </w:rPr>
      </w:pPr>
      <w:r w:rsidRPr="00321605">
        <w:rPr>
          <w:lang w:val="ru-RU"/>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129">
        <w:r w:rsidRPr="00321605">
          <w:rPr>
            <w:color w:val="0000FF"/>
            <w:lang w:val="ru-RU"/>
          </w:rPr>
          <w:t>частью 6 статьи 49</w:t>
        </w:r>
      </w:hyperlink>
      <w:r w:rsidRPr="00321605">
        <w:rPr>
          <w:lang w:val="ru-RU"/>
        </w:rPr>
        <w:t xml:space="preserve"> Градостроительного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заключение о проведении технологического и ценового аудита, выданное экспертной организацией;</w:t>
      </w:r>
    </w:p>
    <w:p w:rsidR="00321605" w:rsidRPr="00321605" w:rsidRDefault="00321605">
      <w:pPr>
        <w:pStyle w:val="ConsPlusNormal"/>
        <w:spacing w:before="200"/>
        <w:ind w:firstLine="540"/>
        <w:jc w:val="both"/>
        <w:rPr>
          <w:lang w:val="ru-RU"/>
        </w:rPr>
      </w:pPr>
      <w:r w:rsidRPr="00321605">
        <w:rPr>
          <w:lang w:val="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321605" w:rsidRPr="00321605" w:rsidRDefault="00321605">
      <w:pPr>
        <w:pStyle w:val="ConsPlusNormal"/>
        <w:spacing w:before="200"/>
        <w:ind w:firstLine="540"/>
        <w:jc w:val="both"/>
        <w:rPr>
          <w:lang w:val="ru-RU"/>
        </w:rPr>
      </w:pPr>
      <w:r w:rsidRPr="00321605">
        <w:rPr>
          <w:lang w:val="ru-RU"/>
        </w:rPr>
        <w:t>копии свидетельств, патентов, иных документов, в том числе из реестров Федеральной службы по интеллектуальной собственности, подтверждающие регистрацию имущественных прав на созданные объекты проекта, подлежащие регистрации, в том числе в применимых случаях права на результаты интеллектуальной деятельности и приравненные к ним средства индивидуализации, объекты инфраструктуры проекта;</w:t>
      </w:r>
    </w:p>
    <w:p w:rsidR="00321605" w:rsidRPr="00321605" w:rsidRDefault="00321605">
      <w:pPr>
        <w:pStyle w:val="ConsPlusNormal"/>
        <w:spacing w:before="200"/>
        <w:ind w:firstLine="540"/>
        <w:jc w:val="both"/>
        <w:rPr>
          <w:lang w:val="ru-RU"/>
        </w:rPr>
      </w:pPr>
      <w:r w:rsidRPr="00321605">
        <w:rPr>
          <w:lang w:val="ru-RU"/>
        </w:rPr>
        <w:t>перечень произведенных затрат, в том числе по каждому объекту инфраструктуры (если применимо);</w:t>
      </w:r>
    </w:p>
    <w:p w:rsidR="00321605" w:rsidRPr="00321605" w:rsidRDefault="00321605">
      <w:pPr>
        <w:pStyle w:val="ConsPlusNormal"/>
        <w:spacing w:before="200"/>
        <w:ind w:firstLine="540"/>
        <w:jc w:val="both"/>
        <w:rPr>
          <w:lang w:val="ru-RU"/>
        </w:rPr>
      </w:pPr>
      <w:r w:rsidRPr="00321605">
        <w:rPr>
          <w:lang w:val="ru-RU"/>
        </w:rPr>
        <w:t xml:space="preserve">документы, подтверждающие своевременное исполнение организацией, реализующей проект, </w:t>
      </w:r>
      <w:r w:rsidRPr="00321605">
        <w:rPr>
          <w:lang w:val="ru-RU"/>
        </w:rPr>
        <w:lastRenderedPageBreak/>
        <w:t>графика платежей по кредитному договору, справка об отсутствии просроченных платежей по целевому кредиту и остатке ссудной задолженности, выданная кредитной организацией не ранее чем за 1 месяц до дня подачи заявления о предоставлении субсидии (оригинал);</w:t>
      </w:r>
    </w:p>
    <w:p w:rsidR="00321605" w:rsidRPr="00321605" w:rsidRDefault="00321605">
      <w:pPr>
        <w:pStyle w:val="ConsPlusNormal"/>
        <w:spacing w:before="200"/>
        <w:ind w:firstLine="540"/>
        <w:jc w:val="both"/>
        <w:rPr>
          <w:lang w:val="ru-RU"/>
        </w:rPr>
      </w:pPr>
      <w:r w:rsidRPr="00321605">
        <w:rPr>
          <w:lang w:val="ru-RU"/>
        </w:rPr>
        <w:t>документы, подтверждающие своевременное исполнение организацией, реализующей проект, условий облигационных займов, по которым осуществляется купонный доход;</w:t>
      </w:r>
    </w:p>
    <w:p w:rsidR="00321605" w:rsidRPr="00321605" w:rsidRDefault="00321605">
      <w:pPr>
        <w:pStyle w:val="ConsPlusNormal"/>
        <w:spacing w:before="200"/>
        <w:ind w:firstLine="540"/>
        <w:jc w:val="both"/>
        <w:rPr>
          <w:lang w:val="ru-RU"/>
        </w:rPr>
      </w:pPr>
      <w:r w:rsidRPr="00321605">
        <w:rPr>
          <w:lang w:val="ru-RU"/>
        </w:rPr>
        <w:t>документы, подтверждающие осуществление организацией, реализующей проект, за счет средств кредита и облигационного займа расходов, направленных на создание объектов инфраструктуры и (или) создание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(копии платежных поручений);</w:t>
      </w:r>
    </w:p>
    <w:p w:rsidR="00321605" w:rsidRPr="00321605" w:rsidRDefault="00321605">
      <w:pPr>
        <w:pStyle w:val="ConsPlusNormal"/>
        <w:spacing w:before="200"/>
        <w:ind w:firstLine="540"/>
        <w:jc w:val="both"/>
        <w:rPr>
          <w:lang w:val="ru-RU"/>
        </w:rPr>
      </w:pPr>
      <w:r w:rsidRPr="00321605">
        <w:rPr>
          <w:lang w:val="ru-RU"/>
        </w:rPr>
        <w:t>заверенная руководителем организации, реализующей проект, выписка по расчетному счету организации, реализующей проект, подтверждающая получение средств от размещения облигаций, копии платежных документов с отметкой кредитной организации о проведении платежа, подтверждающих предоставление средств на выплату купонного дохода платежному агенту - уполномоченному депозитарию, а также заверенные аудитором или представителем владельцев облигаций и руководителем организации, реализующей проект, копии отчетов платежного агента - уполномоченного депозитария о выплате купонного дохода;</w:t>
      </w:r>
    </w:p>
    <w:p w:rsidR="00321605" w:rsidRPr="00321605" w:rsidRDefault="00321605">
      <w:pPr>
        <w:pStyle w:val="ConsPlusNormal"/>
        <w:spacing w:before="200"/>
        <w:ind w:firstLine="540"/>
        <w:jc w:val="both"/>
        <w:rPr>
          <w:lang w:val="ru-RU"/>
        </w:rPr>
      </w:pPr>
      <w:r w:rsidRPr="00321605">
        <w:rPr>
          <w:lang w:val="ru-RU"/>
        </w:rPr>
        <w:t>справка, подписанная руководителем и главным бухгалтером (при наличии) организации, реализующей проект, скрепленная печатью организации (при наличии), подтверждающая использование средств, полученных от размещения облигаций, на реализацию проекта, заверенная аудитором или представителем владельцев облигаций;</w:t>
      </w:r>
    </w:p>
    <w:p w:rsidR="00321605" w:rsidRPr="00321605" w:rsidRDefault="00321605">
      <w:pPr>
        <w:pStyle w:val="ConsPlusNormal"/>
        <w:spacing w:before="200"/>
        <w:ind w:firstLine="540"/>
        <w:jc w:val="both"/>
        <w:rPr>
          <w:lang w:val="ru-RU"/>
        </w:rPr>
      </w:pPr>
      <w:r w:rsidRPr="00321605">
        <w:rPr>
          <w:lang w:val="ru-RU"/>
        </w:rPr>
        <w:t>копия решения о выпуске (дополнительном выпуске) облигаций с отметкой о государственной регистрации решения, копия зарегистрированного уполномоченным органом, осуществляющим государственную регистрацию выпусков ценных бумаг, отчета об итогах выпуска облигаций с отметкой о государственной регистрации отчета (в случае размещения биржевых облигаций);</w:t>
      </w:r>
    </w:p>
    <w:p w:rsidR="00321605" w:rsidRPr="00321605" w:rsidRDefault="00321605">
      <w:pPr>
        <w:pStyle w:val="ConsPlusNormal"/>
        <w:spacing w:before="200"/>
        <w:ind w:firstLine="540"/>
        <w:jc w:val="both"/>
        <w:rPr>
          <w:lang w:val="ru-RU"/>
        </w:rPr>
      </w:pPr>
      <w:r w:rsidRPr="00321605">
        <w:rPr>
          <w:lang w:val="ru-RU"/>
        </w:rPr>
        <w:t>копия решения о выпуске (дополнительном выпуске) биржевых облигаций с отметкой о допуске биржевых облигаций к торгам на фондовой бирже в процессе размещения, в случае размещения коммерческих облигаций копия решения о выпуске (дополнительном выпуске) коммерческих облигаций с отметкой о присвоении идентификационного номера, заверенные подписью руководителя организации и печатью организации (при наличии);</w:t>
      </w:r>
    </w:p>
    <w:p w:rsidR="00321605" w:rsidRPr="00321605" w:rsidRDefault="00321605">
      <w:pPr>
        <w:pStyle w:val="ConsPlusNormal"/>
        <w:spacing w:before="200"/>
        <w:ind w:firstLine="540"/>
        <w:jc w:val="both"/>
        <w:rPr>
          <w:lang w:val="ru-RU"/>
        </w:rPr>
      </w:pPr>
      <w:r w:rsidRPr="00321605">
        <w:rPr>
          <w:lang w:val="ru-RU"/>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в) в случае предоставления субсидии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sidRPr="00321605">
        <w:rPr>
          <w:lang w:val="ru-RU"/>
        </w:rPr>
        <w:t>заявление с указанием планируемых к демонтажу объектов, расположенных на территориях военных городков (в части жилищного строительства), затраты на которые планируется возместить, с указанием предполагаемой даты начала предоставления субсидии, прогнозируемой общей суммы затрат, подлежащих возмещению (с разбивкой по годам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решение уполномоченного федерального органа исполнительной власти, в ведении которого находятся указанные объекты, об их передислокации;</w:t>
      </w:r>
    </w:p>
    <w:p w:rsidR="00321605" w:rsidRPr="00321605" w:rsidRDefault="00321605">
      <w:pPr>
        <w:pStyle w:val="ConsPlusNormal"/>
        <w:spacing w:before="200"/>
        <w:ind w:firstLine="540"/>
        <w:jc w:val="both"/>
        <w:rPr>
          <w:lang w:val="ru-RU"/>
        </w:rPr>
      </w:pPr>
      <w:r w:rsidRPr="00321605">
        <w:rPr>
          <w:lang w:val="ru-RU"/>
        </w:rPr>
        <w:t>проект организации, реализующей проект, работ по сносу объекта (при необходимости);</w:t>
      </w:r>
    </w:p>
    <w:p w:rsidR="00321605" w:rsidRPr="00321605" w:rsidRDefault="00321605">
      <w:pPr>
        <w:pStyle w:val="ConsPlusNormal"/>
        <w:spacing w:before="200"/>
        <w:ind w:firstLine="540"/>
        <w:jc w:val="both"/>
        <w:rPr>
          <w:lang w:val="ru-RU"/>
        </w:rPr>
      </w:pPr>
      <w:r w:rsidRPr="00321605">
        <w:rPr>
          <w:lang w:val="ru-RU"/>
        </w:rPr>
        <w:lastRenderedPageBreak/>
        <w:t>подтверждение расчета сметной стоимости сноса объекта капитального строительства, положительное заключение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w:t>
      </w:r>
    </w:p>
    <w:p w:rsidR="00321605" w:rsidRPr="00321605" w:rsidRDefault="00321605">
      <w:pPr>
        <w:pStyle w:val="ConsPlusNormal"/>
        <w:spacing w:before="200"/>
        <w:ind w:firstLine="540"/>
        <w:jc w:val="both"/>
        <w:rPr>
          <w:lang w:val="ru-RU"/>
        </w:rPr>
      </w:pPr>
      <w:r w:rsidRPr="00321605">
        <w:rPr>
          <w:lang w:val="ru-RU"/>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130">
        <w:r w:rsidRPr="00321605">
          <w:rPr>
            <w:color w:val="0000FF"/>
            <w:lang w:val="ru-RU"/>
          </w:rPr>
          <w:t>частью 6 статьи 49</w:t>
        </w:r>
      </w:hyperlink>
      <w:r w:rsidRPr="00321605">
        <w:rPr>
          <w:lang w:val="ru-RU"/>
        </w:rPr>
        <w:t xml:space="preserve"> Градостроительного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заключение о проведении технологического и ценового аудита, выданное экспертной организацией;</w:t>
      </w:r>
    </w:p>
    <w:p w:rsidR="00321605" w:rsidRPr="00321605" w:rsidRDefault="00321605">
      <w:pPr>
        <w:pStyle w:val="ConsPlusNormal"/>
        <w:spacing w:before="200"/>
        <w:ind w:firstLine="540"/>
        <w:jc w:val="both"/>
        <w:rPr>
          <w:lang w:val="ru-RU"/>
        </w:rPr>
      </w:pPr>
      <w:r w:rsidRPr="00321605">
        <w:rPr>
          <w:lang w:val="ru-RU"/>
        </w:rPr>
        <w:t>сведения о предполагаемой дате начала предоставления субсидии, прогнозируемой общей сумме затрат, подлежащих возмещению (с разбивкой по годам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321605" w:rsidRPr="00321605" w:rsidRDefault="00321605">
      <w:pPr>
        <w:pStyle w:val="ConsPlusNormal"/>
        <w:spacing w:before="200"/>
        <w:ind w:firstLine="540"/>
        <w:jc w:val="both"/>
        <w:rPr>
          <w:lang w:val="ru-RU"/>
        </w:rPr>
      </w:pPr>
      <w:r w:rsidRPr="00321605">
        <w:rPr>
          <w:lang w:val="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перечень произведенных затрат;</w:t>
      </w:r>
    </w:p>
    <w:p w:rsidR="00321605" w:rsidRPr="00321605" w:rsidRDefault="00321605">
      <w:pPr>
        <w:pStyle w:val="ConsPlusNormal"/>
        <w:spacing w:before="200"/>
        <w:ind w:firstLine="540"/>
        <w:jc w:val="both"/>
        <w:rPr>
          <w:lang w:val="ru-RU"/>
        </w:rPr>
      </w:pPr>
      <w:r w:rsidRPr="00321605">
        <w:rPr>
          <w:lang w:val="ru-RU"/>
        </w:rPr>
        <w:t>договор на выполнение работ по сносу объекта со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21605" w:rsidRPr="00321605" w:rsidRDefault="00321605">
      <w:pPr>
        <w:pStyle w:val="ConsPlusNormal"/>
        <w:spacing w:before="200"/>
        <w:ind w:firstLine="540"/>
        <w:jc w:val="both"/>
        <w:rPr>
          <w:lang w:val="ru-RU"/>
        </w:rPr>
      </w:pPr>
      <w:r w:rsidRPr="00321605">
        <w:rPr>
          <w:lang w:val="ru-RU"/>
        </w:rPr>
        <w:t>копия акта об отключении объекта от инженерных сетей, о выведении объекта из эксплуатации;</w:t>
      </w:r>
    </w:p>
    <w:p w:rsidR="00321605" w:rsidRPr="00321605" w:rsidRDefault="00321605">
      <w:pPr>
        <w:pStyle w:val="ConsPlusNormal"/>
        <w:spacing w:before="200"/>
        <w:ind w:firstLine="540"/>
        <w:jc w:val="both"/>
        <w:rPr>
          <w:lang w:val="ru-RU"/>
        </w:rPr>
      </w:pPr>
      <w:r w:rsidRPr="00321605">
        <w:rPr>
          <w:lang w:val="ru-RU"/>
        </w:rPr>
        <w:t>копии договоров подряда на осуществление сноса с организацией, являющейся членом саморегулируемой организации в области строительства;</w:t>
      </w:r>
    </w:p>
    <w:p w:rsidR="00321605" w:rsidRPr="00321605" w:rsidRDefault="00321605">
      <w:pPr>
        <w:pStyle w:val="ConsPlusNormal"/>
        <w:spacing w:before="200"/>
        <w:ind w:firstLine="540"/>
        <w:jc w:val="both"/>
        <w:rPr>
          <w:lang w:val="ru-RU"/>
        </w:rPr>
      </w:pPr>
      <w:r w:rsidRPr="00321605">
        <w:rPr>
          <w:lang w:val="ru-RU"/>
        </w:rPr>
        <w:t>уведомление о планируемом сносе объекта капитального строительства в орган местного самоуправления;</w:t>
      </w:r>
    </w:p>
    <w:p w:rsidR="00321605" w:rsidRPr="00321605" w:rsidRDefault="00321605">
      <w:pPr>
        <w:pStyle w:val="ConsPlusNormal"/>
        <w:spacing w:before="200"/>
        <w:ind w:firstLine="540"/>
        <w:jc w:val="both"/>
        <w:rPr>
          <w:lang w:val="ru-RU"/>
        </w:rPr>
      </w:pPr>
      <w:r w:rsidRPr="00321605">
        <w:rPr>
          <w:lang w:val="ru-RU"/>
        </w:rPr>
        <w:t>уведомление о завершении сноса объекта капитального строительства;</w:t>
      </w:r>
    </w:p>
    <w:p w:rsidR="00321605" w:rsidRPr="00321605" w:rsidRDefault="00321605">
      <w:pPr>
        <w:pStyle w:val="ConsPlusNormal"/>
        <w:spacing w:before="200"/>
        <w:ind w:firstLine="540"/>
        <w:jc w:val="both"/>
        <w:rPr>
          <w:lang w:val="ru-RU"/>
        </w:rPr>
      </w:pPr>
      <w:r w:rsidRPr="00321605">
        <w:rPr>
          <w:lang w:val="ru-RU"/>
        </w:rPr>
        <w:t>копия выписки, подтверждающая исключение объекта из Единого государственного реестра недвижимости и его снятие с кадастрового учета;</w:t>
      </w:r>
    </w:p>
    <w:p w:rsidR="00321605" w:rsidRPr="00321605" w:rsidRDefault="00321605">
      <w:pPr>
        <w:pStyle w:val="ConsPlusNormal"/>
        <w:spacing w:before="200"/>
        <w:ind w:firstLine="540"/>
        <w:jc w:val="both"/>
        <w:rPr>
          <w:lang w:val="ru-RU"/>
        </w:rPr>
      </w:pPr>
      <w:r w:rsidRPr="00321605">
        <w:rPr>
          <w:lang w:val="ru-RU"/>
        </w:rPr>
        <w:t>копии договоров об утилизации соответствующих отходов;</w:t>
      </w:r>
    </w:p>
    <w:p w:rsidR="00321605" w:rsidRPr="00321605" w:rsidRDefault="00321605">
      <w:pPr>
        <w:pStyle w:val="ConsPlusNormal"/>
        <w:spacing w:before="200"/>
        <w:ind w:firstLine="540"/>
        <w:jc w:val="both"/>
        <w:rPr>
          <w:lang w:val="ru-RU"/>
        </w:rPr>
      </w:pPr>
      <w:r w:rsidRPr="00321605">
        <w:rPr>
          <w:lang w:val="ru-RU"/>
        </w:rPr>
        <w:t>первичные документы, в том числе бухгалтерские, подтверждающие исполнение указанных договоров и их оплату (платежные поручения), копии документов, подтверждающих фактические затраты организации, реализующей проект, на демонтаж объектов в части работ, произведенных собственными силами;</w:t>
      </w:r>
    </w:p>
    <w:p w:rsidR="00321605" w:rsidRPr="00321605" w:rsidRDefault="00321605">
      <w:pPr>
        <w:pStyle w:val="ConsPlusNormal"/>
        <w:spacing w:before="200"/>
        <w:ind w:firstLine="540"/>
        <w:jc w:val="both"/>
        <w:rPr>
          <w:lang w:val="ru-RU"/>
        </w:rPr>
      </w:pPr>
      <w:r w:rsidRPr="00321605">
        <w:rPr>
          <w:lang w:val="ru-RU"/>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 xml:space="preserve">г) в случае предоставления субсидии при строительстве многоквартирных домов, жилых домов в соответствии с договором о комплексном развитии территории дополнительно к пакету документов, </w:t>
      </w:r>
      <w:r w:rsidRPr="00321605">
        <w:rPr>
          <w:lang w:val="ru-RU"/>
        </w:rPr>
        <w:lastRenderedPageBreak/>
        <w:t xml:space="preserve">представляемых в соответствии с </w:t>
      </w:r>
      <w:hyperlink w:anchor="P249">
        <w:r w:rsidRPr="00321605">
          <w:rPr>
            <w:color w:val="0000FF"/>
            <w:lang w:val="ru-RU"/>
          </w:rPr>
          <w:t>подпунктом "а"</w:t>
        </w:r>
      </w:hyperlink>
      <w:r w:rsidRPr="00321605">
        <w:rPr>
          <w:lang w:val="ru-RU"/>
        </w:rPr>
        <w:t xml:space="preserve"> настоящего пункта, представляются следующие документы:</w:t>
      </w:r>
    </w:p>
    <w:p w:rsidR="00321605" w:rsidRPr="00321605" w:rsidRDefault="00321605">
      <w:pPr>
        <w:pStyle w:val="ConsPlusNormal"/>
        <w:spacing w:before="200"/>
        <w:ind w:firstLine="540"/>
        <w:jc w:val="both"/>
        <w:rPr>
          <w:lang w:val="ru-RU"/>
        </w:rPr>
      </w:pPr>
      <w:r w:rsidRPr="00321605">
        <w:rPr>
          <w:lang w:val="ru-RU"/>
        </w:rPr>
        <w:t>генеральный план населенного пункта;</w:t>
      </w:r>
    </w:p>
    <w:p w:rsidR="00321605" w:rsidRPr="00321605" w:rsidRDefault="00321605">
      <w:pPr>
        <w:pStyle w:val="ConsPlusNormal"/>
        <w:spacing w:before="200"/>
        <w:ind w:firstLine="540"/>
        <w:jc w:val="both"/>
        <w:rPr>
          <w:lang w:val="ru-RU"/>
        </w:rPr>
      </w:pPr>
      <w:r w:rsidRPr="00321605">
        <w:rPr>
          <w:lang w:val="ru-RU"/>
        </w:rPr>
        <w:t>правила землепользования и застройки;</w:t>
      </w:r>
    </w:p>
    <w:p w:rsidR="00321605" w:rsidRPr="00321605" w:rsidRDefault="00321605">
      <w:pPr>
        <w:pStyle w:val="ConsPlusNormal"/>
        <w:spacing w:before="200"/>
        <w:ind w:firstLine="540"/>
        <w:jc w:val="both"/>
        <w:rPr>
          <w:lang w:val="ru-RU"/>
        </w:rPr>
      </w:pPr>
      <w:r w:rsidRPr="00321605">
        <w:rPr>
          <w:lang w:val="ru-RU"/>
        </w:rPr>
        <w:t>проект планировки территории (при наличии);</w:t>
      </w:r>
    </w:p>
    <w:p w:rsidR="00321605" w:rsidRPr="00321605" w:rsidRDefault="00321605">
      <w:pPr>
        <w:pStyle w:val="ConsPlusNormal"/>
        <w:spacing w:before="200"/>
        <w:ind w:firstLine="540"/>
        <w:jc w:val="both"/>
        <w:rPr>
          <w:lang w:val="ru-RU"/>
        </w:rPr>
      </w:pPr>
      <w:r w:rsidRPr="00321605">
        <w:rPr>
          <w:lang w:val="ru-RU"/>
        </w:rPr>
        <w:t>проект межевания территории (при наличии);</w:t>
      </w:r>
    </w:p>
    <w:p w:rsidR="00321605" w:rsidRPr="00321605" w:rsidRDefault="00321605">
      <w:pPr>
        <w:pStyle w:val="ConsPlusNormal"/>
        <w:spacing w:before="200"/>
        <w:ind w:firstLine="540"/>
        <w:jc w:val="both"/>
        <w:rPr>
          <w:lang w:val="ru-RU"/>
        </w:rPr>
      </w:pPr>
      <w:r w:rsidRPr="00321605">
        <w:rPr>
          <w:lang w:val="ru-RU"/>
        </w:rPr>
        <w:t>договор о комплексном развитии территории;</w:t>
      </w:r>
    </w:p>
    <w:p w:rsidR="00321605" w:rsidRPr="00321605" w:rsidRDefault="00321605">
      <w:pPr>
        <w:pStyle w:val="ConsPlusNormal"/>
        <w:spacing w:before="200"/>
        <w:ind w:firstLine="540"/>
        <w:jc w:val="both"/>
        <w:rPr>
          <w:lang w:val="ru-RU"/>
        </w:rPr>
      </w:pPr>
      <w:r w:rsidRPr="00321605">
        <w:rPr>
          <w:lang w:val="ru-RU"/>
        </w:rPr>
        <w:t>документы, подтверждающие право застройщика на земельный участок (участки) (право собственности, аренды, субаренды, постоянное (бессрочное) пользование);</w:t>
      </w:r>
    </w:p>
    <w:p w:rsidR="00321605" w:rsidRPr="00321605" w:rsidRDefault="00321605">
      <w:pPr>
        <w:pStyle w:val="ConsPlusNormal"/>
        <w:spacing w:before="200"/>
        <w:ind w:firstLine="540"/>
        <w:jc w:val="both"/>
        <w:rPr>
          <w:lang w:val="ru-RU"/>
        </w:rPr>
      </w:pPr>
      <w:r w:rsidRPr="00321605">
        <w:rPr>
          <w:lang w:val="ru-RU"/>
        </w:rPr>
        <w:t>градостроительный план земельного участка;</w:t>
      </w:r>
    </w:p>
    <w:p w:rsidR="00321605" w:rsidRPr="00321605" w:rsidRDefault="00321605">
      <w:pPr>
        <w:pStyle w:val="ConsPlusNormal"/>
        <w:spacing w:before="200"/>
        <w:ind w:firstLine="540"/>
        <w:jc w:val="both"/>
        <w:rPr>
          <w:lang w:val="ru-RU"/>
        </w:rPr>
      </w:pPr>
      <w:r w:rsidRPr="00321605">
        <w:rPr>
          <w:lang w:val="ru-RU"/>
        </w:rPr>
        <w:t>сведения о предельных параметрах разрешенного строительства, установленных градостроительным регламентом для территориальной зоны, в которой расположен земельный участок;</w:t>
      </w:r>
    </w:p>
    <w:p w:rsidR="00321605" w:rsidRPr="00321605" w:rsidRDefault="00321605">
      <w:pPr>
        <w:pStyle w:val="ConsPlusNormal"/>
        <w:spacing w:before="200"/>
        <w:ind w:firstLine="540"/>
        <w:jc w:val="both"/>
        <w:rPr>
          <w:lang w:val="ru-RU"/>
        </w:rPr>
      </w:pPr>
      <w:r w:rsidRPr="00321605">
        <w:rPr>
          <w:lang w:val="ru-RU"/>
        </w:rPr>
        <w:t>проектная декларация в отношении объекта строительства (при наличии);</w:t>
      </w:r>
    </w:p>
    <w:p w:rsidR="00321605" w:rsidRPr="00321605" w:rsidRDefault="00321605">
      <w:pPr>
        <w:pStyle w:val="ConsPlusNormal"/>
        <w:spacing w:before="200"/>
        <w:ind w:firstLine="540"/>
        <w:jc w:val="both"/>
        <w:rPr>
          <w:lang w:val="ru-RU"/>
        </w:rPr>
      </w:pPr>
      <w:r w:rsidRPr="00321605">
        <w:rPr>
          <w:lang w:val="ru-RU"/>
        </w:rPr>
        <w:t>сведения о нахождении земельного участка (полностью или частично) в границах зон с особыми условиями использования территорий, а также об имеющихся ограничениях использования земельного участка в связи с его расположением в границах зон с особыми условиями использования территорий;</w:t>
      </w:r>
    </w:p>
    <w:p w:rsidR="00321605" w:rsidRPr="00321605" w:rsidRDefault="00321605">
      <w:pPr>
        <w:pStyle w:val="ConsPlusNormal"/>
        <w:spacing w:before="200"/>
        <w:ind w:firstLine="540"/>
        <w:jc w:val="both"/>
        <w:rPr>
          <w:lang w:val="ru-RU"/>
        </w:rPr>
      </w:pPr>
      <w:r w:rsidRPr="00321605">
        <w:rPr>
          <w:lang w:val="ru-RU"/>
        </w:rPr>
        <w:t>сведения о расположенных в границах земельного участка сетях инженерно-технического обеспечения;</w:t>
      </w:r>
    </w:p>
    <w:p w:rsidR="00321605" w:rsidRPr="00321605" w:rsidRDefault="00321605">
      <w:pPr>
        <w:pStyle w:val="ConsPlusNormal"/>
        <w:spacing w:before="200"/>
        <w:ind w:firstLine="540"/>
        <w:jc w:val="both"/>
        <w:rPr>
          <w:lang w:val="ru-RU"/>
        </w:rPr>
      </w:pPr>
      <w:r w:rsidRPr="00321605">
        <w:rPr>
          <w:lang w:val="ru-RU"/>
        </w:rPr>
        <w:t>сведения о красных линиях;</w:t>
      </w:r>
    </w:p>
    <w:p w:rsidR="00321605" w:rsidRPr="00321605" w:rsidRDefault="00321605">
      <w:pPr>
        <w:pStyle w:val="ConsPlusNormal"/>
        <w:spacing w:before="200"/>
        <w:ind w:firstLine="540"/>
        <w:jc w:val="both"/>
        <w:rPr>
          <w:lang w:val="ru-RU"/>
        </w:rPr>
      </w:pPr>
      <w:r w:rsidRPr="00321605">
        <w:rPr>
          <w:lang w:val="ru-RU"/>
        </w:rPr>
        <w:t>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таких технических условий, а также информация о плате за такое подключение (технологическое присоединение);</w:t>
      </w:r>
    </w:p>
    <w:p w:rsidR="00321605" w:rsidRPr="00321605" w:rsidRDefault="00321605">
      <w:pPr>
        <w:pStyle w:val="ConsPlusNormal"/>
        <w:spacing w:before="200"/>
        <w:ind w:firstLine="540"/>
        <w:jc w:val="both"/>
        <w:rPr>
          <w:lang w:val="ru-RU"/>
        </w:rPr>
      </w:pPr>
      <w:r w:rsidRPr="00321605">
        <w:rPr>
          <w:lang w:val="ru-RU"/>
        </w:rPr>
        <w:t>сведения о всех зарегистрированных в Едином государственном реестре недвижимости правах на объекты недвижимого имущества, возникшие на основании договоров, в том числе договора участия в долевом строительстве, паенакопления, судебных актов и иных документов, подтверждающих возникновение права на объект недвижимого имущества;</w:t>
      </w:r>
    </w:p>
    <w:p w:rsidR="00321605" w:rsidRPr="00321605" w:rsidRDefault="00321605">
      <w:pPr>
        <w:pStyle w:val="ConsPlusNormal"/>
        <w:spacing w:before="200"/>
        <w:ind w:firstLine="540"/>
        <w:jc w:val="both"/>
        <w:rPr>
          <w:lang w:val="ru-RU"/>
        </w:rPr>
      </w:pPr>
      <w:r w:rsidRPr="00321605">
        <w:rPr>
          <w:lang w:val="ru-RU"/>
        </w:rPr>
        <w:t>средняя стоимость строительства 1 кв. метра общей площади в соответствующем субъекте Российской Федерации (рублей);</w:t>
      </w:r>
    </w:p>
    <w:p w:rsidR="00321605" w:rsidRPr="00321605" w:rsidRDefault="00321605">
      <w:pPr>
        <w:pStyle w:val="ConsPlusNormal"/>
        <w:spacing w:before="200"/>
        <w:ind w:firstLine="540"/>
        <w:jc w:val="both"/>
        <w:rPr>
          <w:lang w:val="ru-RU"/>
        </w:rPr>
      </w:pPr>
      <w:r w:rsidRPr="00321605">
        <w:rPr>
          <w:lang w:val="ru-RU"/>
        </w:rPr>
        <w:t>сведения о цене реализации организацией, реализующей проект, жилых помещений, нежилых помещений общественного назначения, вспомогательных (хозяйственных) помещений, определенной исходя из стоимости 1 кв. метра общей площади таких помещений, уменьшенной на сумму планируемых к возмещению затрат;</w:t>
      </w:r>
    </w:p>
    <w:p w:rsidR="00321605" w:rsidRPr="00321605" w:rsidRDefault="00321605">
      <w:pPr>
        <w:pStyle w:val="ConsPlusNormal"/>
        <w:spacing w:before="200"/>
        <w:ind w:firstLine="540"/>
        <w:jc w:val="both"/>
        <w:rPr>
          <w:lang w:val="ru-RU"/>
        </w:rPr>
      </w:pPr>
      <w:r w:rsidRPr="00321605">
        <w:rPr>
          <w:lang w:val="ru-RU"/>
        </w:rPr>
        <w:t>сведения о прогнозируемом объеме сумм налогов и обязательных платежей, подлежащих уплате в бюджеты публично-правовых образований, каждое из которых является стороной федерального соглашения о защите и поощрении капиталовложений, в связи с реализацией проекта (с разбивкой по годам и по уровням бюджета на планируемый срок получения субсидии);</w:t>
      </w:r>
    </w:p>
    <w:p w:rsidR="00321605" w:rsidRPr="00321605" w:rsidRDefault="00321605">
      <w:pPr>
        <w:pStyle w:val="ConsPlusNormal"/>
        <w:spacing w:before="200"/>
        <w:ind w:firstLine="540"/>
        <w:jc w:val="both"/>
        <w:rPr>
          <w:lang w:val="ru-RU"/>
        </w:rPr>
      </w:pPr>
      <w:r w:rsidRPr="00321605">
        <w:rPr>
          <w:lang w:val="ru-RU"/>
        </w:rPr>
        <w:t>сведения об объеме ранее возмещенных затрат, в том числе по каждому объекту инфраструктуры (если применимо), о форме, в которой осуществлялось возмещение таких затрат, а также об объеме ранее возмещенного реального ущерба (с указанием года и размера возмещения, в том числе по каждому объекту инфраструктуры (если применимо);</w:t>
      </w:r>
    </w:p>
    <w:p w:rsidR="00321605" w:rsidRPr="00321605" w:rsidRDefault="00321605">
      <w:pPr>
        <w:pStyle w:val="ConsPlusNormal"/>
        <w:spacing w:before="200"/>
        <w:ind w:firstLine="540"/>
        <w:jc w:val="both"/>
        <w:rPr>
          <w:lang w:val="ru-RU"/>
        </w:rPr>
      </w:pPr>
      <w:r w:rsidRPr="00321605">
        <w:rPr>
          <w:lang w:val="ru-RU"/>
        </w:rPr>
        <w:lastRenderedPageBreak/>
        <w:t>перечень произведенных затрат;</w:t>
      </w:r>
    </w:p>
    <w:p w:rsidR="00321605" w:rsidRPr="00321605" w:rsidRDefault="00321605">
      <w:pPr>
        <w:pStyle w:val="ConsPlusNormal"/>
        <w:spacing w:before="200"/>
        <w:ind w:firstLine="540"/>
        <w:jc w:val="both"/>
        <w:rPr>
          <w:lang w:val="ru-RU"/>
        </w:rPr>
      </w:pPr>
      <w:r w:rsidRPr="00321605">
        <w:rPr>
          <w:lang w:val="ru-RU"/>
        </w:rPr>
        <w:t>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w:t>
      </w:r>
    </w:p>
    <w:p w:rsidR="00321605" w:rsidRPr="00321605" w:rsidRDefault="00321605">
      <w:pPr>
        <w:pStyle w:val="ConsPlusNormal"/>
        <w:spacing w:before="200"/>
        <w:ind w:firstLine="540"/>
        <w:jc w:val="both"/>
        <w:rPr>
          <w:lang w:val="ru-RU"/>
        </w:rPr>
      </w:pPr>
      <w:r w:rsidRPr="00321605">
        <w:rPr>
          <w:lang w:val="ru-RU"/>
        </w:rPr>
        <w:t xml:space="preserve">положительные заключения о проведении государственной экологической экспертизы проектной документации в случаях, предусмотренных </w:t>
      </w:r>
      <w:hyperlink r:id="rId131">
        <w:r w:rsidRPr="00321605">
          <w:rPr>
            <w:color w:val="0000FF"/>
            <w:lang w:val="ru-RU"/>
          </w:rPr>
          <w:t>частью 6 статьи 49</w:t>
        </w:r>
      </w:hyperlink>
      <w:r w:rsidRPr="00321605">
        <w:rPr>
          <w:lang w:val="ru-RU"/>
        </w:rPr>
        <w:t xml:space="preserve"> Градостроительного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заключение о проведении технологического и ценового аудита, выданное экспертной организацией;</w:t>
      </w:r>
    </w:p>
    <w:p w:rsidR="00321605" w:rsidRPr="00321605" w:rsidRDefault="00321605">
      <w:pPr>
        <w:pStyle w:val="ConsPlusNormal"/>
        <w:spacing w:before="200"/>
        <w:ind w:firstLine="540"/>
        <w:jc w:val="both"/>
        <w:rPr>
          <w:lang w:val="ru-RU"/>
        </w:rPr>
      </w:pPr>
      <w:r w:rsidRPr="00321605">
        <w:rPr>
          <w:lang w:val="ru-RU"/>
        </w:rPr>
        <w:t xml:space="preserve">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(п. 26 в ред. </w:t>
      </w:r>
      <w:hyperlink r:id="rId132">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29" w:name="P330"/>
      <w:bookmarkEnd w:id="29"/>
      <w:r w:rsidRPr="00321605">
        <w:rPr>
          <w:lang w:val="ru-RU"/>
        </w:rPr>
        <w:t xml:space="preserve">26(1). Копии документов, указанных в </w:t>
      </w:r>
      <w:hyperlink w:anchor="P248">
        <w:r w:rsidRPr="00321605">
          <w:rPr>
            <w:color w:val="0000FF"/>
            <w:lang w:val="ru-RU"/>
          </w:rPr>
          <w:t>пункте 26</w:t>
        </w:r>
      </w:hyperlink>
      <w:r w:rsidRPr="00321605">
        <w:rPr>
          <w:lang w:val="ru-RU"/>
        </w:rPr>
        <w:t xml:space="preserve"> настоящих Правил, заверяются руководителем и главным бухгалтером (при наличии) организации, реализующей проект, подлинники указанных документов представляются для сверки с представленными копиями.</w:t>
      </w:r>
    </w:p>
    <w:p w:rsidR="00321605" w:rsidRPr="00321605" w:rsidRDefault="00321605">
      <w:pPr>
        <w:pStyle w:val="ConsPlusNormal"/>
        <w:spacing w:before="200"/>
        <w:ind w:firstLine="540"/>
        <w:jc w:val="both"/>
        <w:rPr>
          <w:lang w:val="ru-RU"/>
        </w:rPr>
      </w:pPr>
      <w:r w:rsidRPr="00321605">
        <w:rPr>
          <w:lang w:val="ru-RU"/>
        </w:rPr>
        <w:t xml:space="preserve">Документы, предусмотренные </w:t>
      </w:r>
      <w:hyperlink w:anchor="P248">
        <w:r w:rsidRPr="00321605">
          <w:rPr>
            <w:color w:val="0000FF"/>
            <w:lang w:val="ru-RU"/>
          </w:rPr>
          <w:t>пунктом 26</w:t>
        </w:r>
      </w:hyperlink>
      <w:r w:rsidRPr="00321605">
        <w:rPr>
          <w:lang w:val="ru-RU"/>
        </w:rPr>
        <w:t xml:space="preserve"> настоящих Правил, представляются в Министерство экономического развития Российской Федерации до ввода в эксплуатацию системы "Капиталовложения" в одном экземпляре на бумажном носителе и в одном экземпляре на электронном носителе, а с момента ввода в эксплуатацию системы "Капиталовложения" - через систему электронного документооборота системы "Капиталовложения".</w:t>
      </w:r>
    </w:p>
    <w:p w:rsidR="00321605" w:rsidRPr="00321605" w:rsidRDefault="00321605">
      <w:pPr>
        <w:pStyle w:val="ConsPlusNormal"/>
        <w:jc w:val="both"/>
        <w:rPr>
          <w:lang w:val="ru-RU"/>
        </w:rPr>
      </w:pPr>
      <w:r w:rsidRPr="00321605">
        <w:rPr>
          <w:lang w:val="ru-RU"/>
        </w:rPr>
        <w:t xml:space="preserve">(п. 26(1) введен </w:t>
      </w:r>
      <w:hyperlink r:id="rId133">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30" w:name="P333"/>
      <w:bookmarkEnd w:id="30"/>
      <w:r w:rsidRPr="00321605">
        <w:rPr>
          <w:lang w:val="ru-RU"/>
        </w:rPr>
        <w:t>27. Министерство экономического развития Российской Федерации путем направления запросов в заинтересованные органы власти и организации осуществляет:</w:t>
      </w:r>
    </w:p>
    <w:p w:rsidR="00321605" w:rsidRPr="00321605" w:rsidRDefault="00321605">
      <w:pPr>
        <w:pStyle w:val="ConsPlusNormal"/>
        <w:spacing w:before="200"/>
        <w:ind w:firstLine="540"/>
        <w:jc w:val="both"/>
        <w:rPr>
          <w:lang w:val="ru-RU"/>
        </w:rPr>
      </w:pPr>
      <w:bookmarkStart w:id="31" w:name="P334"/>
      <w:bookmarkEnd w:id="31"/>
      <w:r w:rsidRPr="00321605">
        <w:rPr>
          <w:lang w:val="ru-RU"/>
        </w:rPr>
        <w:t>а) проверку организации, реализующей проект, на соответствие следующим требованиям:</w:t>
      </w:r>
    </w:p>
    <w:p w:rsidR="00321605" w:rsidRPr="00321605" w:rsidRDefault="00321605">
      <w:pPr>
        <w:pStyle w:val="ConsPlusNormal"/>
        <w:spacing w:before="200"/>
        <w:ind w:firstLine="540"/>
        <w:jc w:val="both"/>
        <w:rPr>
          <w:lang w:val="ru-RU"/>
        </w:rPr>
      </w:pPr>
      <w:r w:rsidRPr="00321605">
        <w:rPr>
          <w:lang w:val="ru-RU"/>
        </w:rPr>
        <w:t>отсутствие у организации, реализующей проект,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21605" w:rsidRPr="00321605" w:rsidRDefault="00321605">
      <w:pPr>
        <w:pStyle w:val="ConsPlusNormal"/>
        <w:spacing w:before="200"/>
        <w:ind w:firstLine="540"/>
        <w:jc w:val="both"/>
        <w:rPr>
          <w:lang w:val="ru-RU"/>
        </w:rPr>
      </w:pPr>
      <w:r w:rsidRPr="00321605">
        <w:rPr>
          <w:lang w:val="ru-RU"/>
        </w:rPr>
        <w:t>отсутствие у организации, реализующей проект, просроченной (неурегулированной) задолженности по денежным обязательствам перед соответствующим публично-правовым образованием, из бюджета которого планируется предоставление субсидий, бюджетных инвестиций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321605" w:rsidRPr="00321605" w:rsidRDefault="00321605">
      <w:pPr>
        <w:pStyle w:val="ConsPlusNormal"/>
        <w:spacing w:before="200"/>
        <w:ind w:firstLine="540"/>
        <w:jc w:val="both"/>
        <w:rPr>
          <w:lang w:val="ru-RU"/>
        </w:rPr>
      </w:pPr>
      <w:r w:rsidRPr="00321605">
        <w:rPr>
          <w:lang w:val="ru-RU"/>
        </w:rPr>
        <w:t>организация, реализующая проект, не находится в процессе реорганизации, ликвидации, в отношении ее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организация, реализующая проект,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(до 1 января 2023 г.);</w:t>
      </w:r>
    </w:p>
    <w:p w:rsidR="00321605" w:rsidRPr="00321605" w:rsidRDefault="00321605">
      <w:pPr>
        <w:pStyle w:val="ConsPlusNormal"/>
        <w:spacing w:before="200"/>
        <w:ind w:firstLine="540"/>
        <w:jc w:val="both"/>
        <w:rPr>
          <w:lang w:val="ru-RU"/>
        </w:rPr>
      </w:pPr>
      <w:r w:rsidRPr="00321605">
        <w:rPr>
          <w:lang w:val="ru-RU"/>
        </w:rPr>
        <w:t xml:space="preserve">организация, реализующая проект, не является иностранным юридическим лицом, а также </w:t>
      </w:r>
      <w:r w:rsidRPr="00321605">
        <w:rPr>
          <w:lang w:val="ru-RU"/>
        </w:rP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 (после 1 января 2023 г.);</w:t>
      </w:r>
    </w:p>
    <w:p w:rsidR="00321605" w:rsidRPr="00321605" w:rsidRDefault="00321605">
      <w:pPr>
        <w:pStyle w:val="ConsPlusNormal"/>
        <w:spacing w:before="200"/>
        <w:ind w:firstLine="540"/>
        <w:jc w:val="both"/>
        <w:rPr>
          <w:lang w:val="ru-RU"/>
        </w:rPr>
      </w:pPr>
      <w:r w:rsidRPr="00321605">
        <w:rPr>
          <w:lang w:val="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 реализующей проект;</w:t>
      </w:r>
    </w:p>
    <w:p w:rsidR="00321605" w:rsidRPr="00321605" w:rsidRDefault="00321605">
      <w:pPr>
        <w:pStyle w:val="ConsPlusNormal"/>
        <w:spacing w:before="200"/>
        <w:ind w:firstLine="540"/>
        <w:jc w:val="both"/>
        <w:rPr>
          <w:lang w:val="ru-RU"/>
        </w:rPr>
      </w:pPr>
      <w:r w:rsidRPr="00321605">
        <w:rPr>
          <w:lang w:val="ru-RU"/>
        </w:rPr>
        <w:t xml:space="preserve">б) проверку в соответствии с </w:t>
      </w:r>
      <w:hyperlink r:id="rId134">
        <w:r w:rsidRPr="00321605">
          <w:rPr>
            <w:color w:val="0000FF"/>
            <w:lang w:val="ru-RU"/>
          </w:rPr>
          <w:t>частью 18 статьи 15</w:t>
        </w:r>
      </w:hyperlink>
      <w:r w:rsidRPr="00321605">
        <w:rPr>
          <w:lang w:val="ru-RU"/>
        </w:rPr>
        <w:t xml:space="preserve"> Федерального закона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проверку готовности балансодержателя принять на баланс созданный объект инфраструктуры (в случае применимости);</w:t>
      </w:r>
    </w:p>
    <w:p w:rsidR="00321605" w:rsidRPr="00321605" w:rsidRDefault="00321605">
      <w:pPr>
        <w:pStyle w:val="ConsPlusNormal"/>
        <w:spacing w:before="200"/>
        <w:ind w:firstLine="540"/>
        <w:jc w:val="both"/>
        <w:rPr>
          <w:lang w:val="ru-RU"/>
        </w:rPr>
      </w:pPr>
      <w:r w:rsidRPr="00321605">
        <w:rPr>
          <w:lang w:val="ru-RU"/>
        </w:rPr>
        <w:t xml:space="preserve">в) проверку отсутствия проектов создания объектов инфраструктуры в инвестиционных программах регулируемых организаций и (или) в применимых случаях в программах перспективного развития отдельных отраслей экономики, затраты на создание которых подлежат возмещению (за исключением случая, указанного в </w:t>
      </w:r>
      <w:hyperlink r:id="rId135">
        <w:r w:rsidRPr="00321605">
          <w:rPr>
            <w:color w:val="0000FF"/>
            <w:lang w:val="ru-RU"/>
          </w:rPr>
          <w:t>части 20 статьи 15</w:t>
        </w:r>
      </w:hyperlink>
      <w:r w:rsidRPr="00321605">
        <w:rPr>
          <w:lang w:val="ru-RU"/>
        </w:rPr>
        <w:t xml:space="preserve"> Федерального закона), проверку готовности принять на баланс созданный объект инфраструктуры (в случае применимости);</w:t>
      </w:r>
    </w:p>
    <w:p w:rsidR="00321605" w:rsidRPr="00321605" w:rsidRDefault="00321605">
      <w:pPr>
        <w:pStyle w:val="ConsPlusNormal"/>
        <w:spacing w:before="200"/>
        <w:ind w:firstLine="540"/>
        <w:jc w:val="both"/>
        <w:rPr>
          <w:lang w:val="ru-RU"/>
        </w:rPr>
      </w:pPr>
      <w:r w:rsidRPr="00321605">
        <w:rPr>
          <w:lang w:val="ru-RU"/>
        </w:rPr>
        <w:t>г) проверку готовности регулируемой организации осуществить финансовое обеспечение создания объекта инфраструктуры за счет собственных средств в рамках инвестиционной программы в сроки, необходимые для реализации проекта, в порядке, установленном законодательством Российской Федерации в соответствующей отрасли экономики (при наличии);</w:t>
      </w:r>
    </w:p>
    <w:p w:rsidR="00321605" w:rsidRPr="00321605" w:rsidRDefault="00321605">
      <w:pPr>
        <w:pStyle w:val="ConsPlusNormal"/>
        <w:spacing w:before="200"/>
        <w:ind w:firstLine="540"/>
        <w:jc w:val="both"/>
        <w:rPr>
          <w:lang w:val="ru-RU"/>
        </w:rPr>
      </w:pPr>
      <w:r w:rsidRPr="00321605">
        <w:rPr>
          <w:lang w:val="ru-RU"/>
        </w:rPr>
        <w:t xml:space="preserve">д) проверку отсутствия (наличия) предоставленных средств из бюджета бюджетной системы Российской Федерации, в том числе на основании иных нормативных правовых актов или муниципальных правовых актов, на цели, предусмотренные </w:t>
      </w:r>
      <w:hyperlink w:anchor="P112">
        <w:r w:rsidRPr="00321605">
          <w:rPr>
            <w:color w:val="0000FF"/>
            <w:lang w:val="ru-RU"/>
          </w:rPr>
          <w:t>пунктом 4</w:t>
        </w:r>
      </w:hyperlink>
      <w:r w:rsidRPr="00321605">
        <w:rPr>
          <w:lang w:val="ru-RU"/>
        </w:rPr>
        <w:t xml:space="preserve"> настоящих Правил, по тому же проекту, затраты в отношении которого подлежат возмещению в соответствии с настоящими Правилами;</w:t>
      </w:r>
    </w:p>
    <w:p w:rsidR="00321605" w:rsidRPr="00321605" w:rsidRDefault="00321605">
      <w:pPr>
        <w:pStyle w:val="ConsPlusNormal"/>
        <w:spacing w:before="200"/>
        <w:ind w:firstLine="540"/>
        <w:jc w:val="both"/>
        <w:rPr>
          <w:lang w:val="ru-RU"/>
        </w:rPr>
      </w:pPr>
      <w:r w:rsidRPr="00321605">
        <w:rPr>
          <w:lang w:val="ru-RU"/>
        </w:rPr>
        <w:t xml:space="preserve">е) проверку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anchor="P112">
        <w:r w:rsidRPr="00321605">
          <w:rPr>
            <w:color w:val="0000FF"/>
            <w:lang w:val="ru-RU"/>
          </w:rPr>
          <w:t>пунктом 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(п. 27 в ред. </w:t>
      </w:r>
      <w:hyperlink r:id="rId136">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27(1). Запросы, указанные в </w:t>
      </w:r>
      <w:hyperlink w:anchor="P333">
        <w:r w:rsidRPr="00321605">
          <w:rPr>
            <w:color w:val="0000FF"/>
            <w:lang w:val="ru-RU"/>
          </w:rPr>
          <w:t>пункте 27</w:t>
        </w:r>
      </w:hyperlink>
      <w:r w:rsidRPr="00321605">
        <w:rPr>
          <w:lang w:val="ru-RU"/>
        </w:rPr>
        <w:t xml:space="preserve"> настоящих Правил, подготавливаются Министерством экономического развития Российской Федерации в течение 5 рабочих дней со дня представления организацией, реализующей проект, заявления, документов и материалов, указанных в </w:t>
      </w:r>
      <w:hyperlink w:anchor="P248">
        <w:r w:rsidRPr="00321605">
          <w:rPr>
            <w:color w:val="0000FF"/>
            <w:lang w:val="ru-RU"/>
          </w:rPr>
          <w:t>пунктах 26</w:t>
        </w:r>
      </w:hyperlink>
      <w:r w:rsidRPr="00321605">
        <w:rPr>
          <w:lang w:val="ru-RU"/>
        </w:rPr>
        <w:t xml:space="preserve"> и </w:t>
      </w:r>
      <w:hyperlink w:anchor="P330">
        <w:r w:rsidRPr="00321605">
          <w:rPr>
            <w:color w:val="0000FF"/>
            <w:lang w:val="ru-RU"/>
          </w:rPr>
          <w:t>26(1)</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 xml:space="preserve">Ответы на запросы, указанные в </w:t>
      </w:r>
      <w:hyperlink w:anchor="P333">
        <w:r w:rsidRPr="00321605">
          <w:rPr>
            <w:color w:val="0000FF"/>
            <w:lang w:val="ru-RU"/>
          </w:rPr>
          <w:t>пункте 27</w:t>
        </w:r>
      </w:hyperlink>
      <w:r w:rsidRPr="00321605">
        <w:rPr>
          <w:lang w:val="ru-RU"/>
        </w:rPr>
        <w:t xml:space="preserve"> настоящих Правил, должны быть направлены заинтересованными органами власти не позднее 10 рабочих дней со дня поступления соответствующего запроса, а организациям рекомендуется направлять такие ответы в указанный срок.</w:t>
      </w:r>
    </w:p>
    <w:p w:rsidR="00321605" w:rsidRPr="00321605" w:rsidRDefault="00321605">
      <w:pPr>
        <w:pStyle w:val="ConsPlusNormal"/>
        <w:spacing w:before="200"/>
        <w:ind w:firstLine="540"/>
        <w:jc w:val="both"/>
        <w:rPr>
          <w:lang w:val="ru-RU"/>
        </w:rPr>
      </w:pPr>
      <w:r w:rsidRPr="00321605">
        <w:rPr>
          <w:lang w:val="ru-RU"/>
        </w:rPr>
        <w:t xml:space="preserve">Министерство экономического развития Российской Федерации в течение 3 рабочих дней со дня поступления ответов от заинтересованных органов власти передает указанные ответы, а также полученные от организации, реализующей проект, заявление, документы и материалы, указанные в </w:t>
      </w:r>
      <w:hyperlink w:anchor="P248">
        <w:r w:rsidRPr="00321605">
          <w:rPr>
            <w:color w:val="0000FF"/>
            <w:lang w:val="ru-RU"/>
          </w:rPr>
          <w:t>пункте 26</w:t>
        </w:r>
      </w:hyperlink>
      <w:r w:rsidRPr="00321605">
        <w:rPr>
          <w:lang w:val="ru-RU"/>
        </w:rPr>
        <w:t xml:space="preserve"> настоящих Правил, в уполномоченную организацию. Уполномоченная организация в течение 35 рабочих дней со дня поступления указанных документов сообщает письмом в Министерство экономического развития Российской Федерации результаты проведенного комплексного анализа поступивших документов в соответствии с полномочиями, определенными </w:t>
      </w:r>
      <w:hyperlink w:anchor="P23">
        <w:r w:rsidRPr="00321605">
          <w:rPr>
            <w:color w:val="0000FF"/>
            <w:lang w:val="ru-RU"/>
          </w:rPr>
          <w:t>пунктом 2(1)</w:t>
        </w:r>
      </w:hyperlink>
      <w:r w:rsidRPr="00321605">
        <w:rPr>
          <w:lang w:val="ru-RU"/>
        </w:rPr>
        <w:t xml:space="preserve"> постановления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а также информацию о предполагаемой общей сумме затрат, подлежащих возмещению, исходя из их содержания.</w:t>
      </w:r>
    </w:p>
    <w:p w:rsidR="00321605" w:rsidRPr="00321605" w:rsidRDefault="00321605">
      <w:pPr>
        <w:pStyle w:val="ConsPlusNormal"/>
        <w:spacing w:before="200"/>
        <w:ind w:firstLine="540"/>
        <w:jc w:val="both"/>
        <w:rPr>
          <w:lang w:val="ru-RU"/>
        </w:rPr>
      </w:pPr>
      <w:r w:rsidRPr="00321605">
        <w:rPr>
          <w:lang w:val="ru-RU"/>
        </w:rPr>
        <w:t xml:space="preserve">Министерство экономического развития Российской Федерации подготавливает и направляет в организацию, реализующую проект, письмо, указанное в </w:t>
      </w:r>
      <w:hyperlink w:anchor="P244">
        <w:r w:rsidRPr="00321605">
          <w:rPr>
            <w:color w:val="0000FF"/>
            <w:lang w:val="ru-RU"/>
          </w:rPr>
          <w:t>пункте 24</w:t>
        </w:r>
      </w:hyperlink>
      <w:r w:rsidRPr="00321605">
        <w:rPr>
          <w:lang w:val="ru-RU"/>
        </w:rPr>
        <w:t xml:space="preserve"> настоящих Правил, не позднее 15 июля года, предшествующего году предполагаемой даты начала выплаты средств субсидии.</w:t>
      </w:r>
    </w:p>
    <w:p w:rsidR="00321605" w:rsidRPr="00321605" w:rsidRDefault="00321605">
      <w:pPr>
        <w:pStyle w:val="ConsPlusNormal"/>
        <w:spacing w:before="200"/>
        <w:ind w:firstLine="540"/>
        <w:jc w:val="both"/>
        <w:rPr>
          <w:lang w:val="ru-RU"/>
        </w:rPr>
      </w:pPr>
      <w:r w:rsidRPr="00321605">
        <w:rPr>
          <w:lang w:val="ru-RU"/>
        </w:rPr>
        <w:t xml:space="preserve">В случае изменения основных условий (в том числе изменения характеристик объекта инфраструктуры и (или) его сметной стоимости) организация, реализующая проект, направляет в Министерство экономического развития Российской Федерации документы, уточняющие такие основные условия, в срок, установленный </w:t>
      </w:r>
      <w:hyperlink w:anchor="P248">
        <w:r w:rsidRPr="00321605">
          <w:rPr>
            <w:color w:val="0000FF"/>
            <w:lang w:val="ru-RU"/>
          </w:rPr>
          <w:t>пунктом 26</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 xml:space="preserve">В случае отказа в заключении соглашения о предоставлении субсидии в связи с представлением неполного комплекта документов, предусмотренных </w:t>
      </w:r>
      <w:hyperlink w:anchor="P248">
        <w:r w:rsidRPr="00321605">
          <w:rPr>
            <w:color w:val="0000FF"/>
            <w:lang w:val="ru-RU"/>
          </w:rPr>
          <w:t>пунктом 26</w:t>
        </w:r>
      </w:hyperlink>
      <w:r w:rsidRPr="00321605">
        <w:rPr>
          <w:lang w:val="ru-RU"/>
        </w:rPr>
        <w:t xml:space="preserve"> настоящих Правил, организация, реализующая проект, не позднее 1 апреля года, предшествующего году предполагаемой даты начала предоставления средств субсидии, вправе повторно подать документы в Министерство экономического развития Российской Федерации после устранения причин.</w:t>
      </w:r>
    </w:p>
    <w:p w:rsidR="00321605" w:rsidRPr="00321605" w:rsidRDefault="00321605">
      <w:pPr>
        <w:pStyle w:val="ConsPlusNormal"/>
        <w:jc w:val="both"/>
        <w:rPr>
          <w:lang w:val="ru-RU"/>
        </w:rPr>
      </w:pPr>
      <w:r w:rsidRPr="00321605">
        <w:rPr>
          <w:lang w:val="ru-RU"/>
        </w:rPr>
        <w:t xml:space="preserve">(п. 27(1) введен </w:t>
      </w:r>
      <w:hyperlink r:id="rId137">
        <w:r w:rsidRPr="00321605">
          <w:rPr>
            <w:color w:val="0000FF"/>
            <w:lang w:val="ru-RU"/>
          </w:rPr>
          <w:t>Постановлением</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28. Утратил силу. - </w:t>
      </w:r>
      <w:hyperlink r:id="rId138">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29. Министерство экономического развития Российской Федерации на основании представленных организацией, реализующей проект, сведений о прогнозируемом объеме налогов и обязательных платежей, подлежащих уплате в федеральный бюджет в связи с реализацией проекта, а также на основании результатов мониторинга условий соглашения о защите и поощрении капиталовложений и этапов реализации проекта в установленном порядке осуществляет внесение предложений об объеме государственной поддержки, подлежащей возмещению в соответствии с настоящими Правилами, при составлении проекта федерального бюджета на следующий финансовый год и плановый период. Консолидированный прогноз объема государственной поддержки на очередной финансовый год и плановый период формируется с учетом анализа объема поступлений налогов и таможенных пошлин, уплаченных в связи с реализацией проекта.</w:t>
      </w:r>
    </w:p>
    <w:p w:rsidR="00321605" w:rsidRPr="00321605" w:rsidRDefault="00321605">
      <w:pPr>
        <w:pStyle w:val="ConsPlusNormal"/>
        <w:jc w:val="both"/>
        <w:rPr>
          <w:lang w:val="ru-RU"/>
        </w:rPr>
      </w:pPr>
      <w:r w:rsidRPr="00321605">
        <w:rPr>
          <w:lang w:val="ru-RU"/>
        </w:rPr>
        <w:t xml:space="preserve">(п. 29 в ред. </w:t>
      </w:r>
      <w:hyperlink r:id="rId13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30. Условиями предоставления субсидии являются:</w:t>
      </w:r>
    </w:p>
    <w:p w:rsidR="00321605" w:rsidRPr="00321605" w:rsidRDefault="00321605">
      <w:pPr>
        <w:pStyle w:val="ConsPlusNormal"/>
        <w:spacing w:before="200"/>
        <w:ind w:firstLine="540"/>
        <w:jc w:val="both"/>
        <w:rPr>
          <w:lang w:val="ru-RU"/>
        </w:rPr>
      </w:pPr>
      <w:bookmarkStart w:id="32" w:name="P358"/>
      <w:bookmarkEnd w:id="32"/>
      <w:r w:rsidRPr="00321605">
        <w:rPr>
          <w:lang w:val="ru-RU"/>
        </w:rPr>
        <w:t>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rsidR="00321605" w:rsidRPr="00321605" w:rsidRDefault="00321605">
      <w:pPr>
        <w:pStyle w:val="ConsPlusNormal"/>
        <w:spacing w:before="200"/>
        <w:ind w:firstLine="540"/>
        <w:jc w:val="both"/>
        <w:rPr>
          <w:lang w:val="ru-RU"/>
        </w:rPr>
      </w:pPr>
      <w:r w:rsidRPr="00321605">
        <w:rPr>
          <w:lang w:val="ru-RU"/>
        </w:rPr>
        <w:t>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rsidR="00321605" w:rsidRPr="00321605" w:rsidRDefault="00321605">
      <w:pPr>
        <w:pStyle w:val="ConsPlusNormal"/>
        <w:spacing w:before="200"/>
        <w:ind w:firstLine="540"/>
        <w:jc w:val="both"/>
        <w:rPr>
          <w:lang w:val="ru-RU"/>
        </w:rPr>
      </w:pPr>
      <w:r w:rsidRPr="00321605">
        <w:rPr>
          <w:lang w:val="ru-RU"/>
        </w:rPr>
        <w:t>факт реализации организацией, реализующей проект, жилых помещений, нежилых помещений общественного назначения, вспомогательных (хозяйственных) помещений по цене, определенной исходя из стоимости 1 кв. метра общей площади таких помещений, уменьшенной на сумму планируемых к возмещению затрат, в случае строительства многоквартирных домов, жилых домов в соответствии с договором о комплексном развитии территории;</w:t>
      </w:r>
    </w:p>
    <w:p w:rsidR="00321605" w:rsidRPr="00321605" w:rsidRDefault="00321605">
      <w:pPr>
        <w:pStyle w:val="ConsPlusNormal"/>
        <w:spacing w:before="200"/>
        <w:ind w:firstLine="540"/>
        <w:jc w:val="both"/>
        <w:rPr>
          <w:lang w:val="ru-RU"/>
        </w:rPr>
      </w:pPr>
      <w:r w:rsidRPr="00321605">
        <w:rPr>
          <w:lang w:val="ru-RU"/>
        </w:rPr>
        <w:t xml:space="preserve">организация, реализующая проект, является стороной федерального соглашения о защите и </w:t>
      </w:r>
      <w:r w:rsidRPr="00321605">
        <w:rPr>
          <w:lang w:val="ru-RU"/>
        </w:rPr>
        <w:lastRenderedPageBreak/>
        <w:t>поощрении капиталовложений;</w:t>
      </w:r>
    </w:p>
    <w:p w:rsidR="00321605" w:rsidRPr="00321605" w:rsidRDefault="00321605">
      <w:pPr>
        <w:pStyle w:val="ConsPlusNormal"/>
        <w:spacing w:before="200"/>
        <w:ind w:firstLine="540"/>
        <w:jc w:val="both"/>
        <w:rPr>
          <w:lang w:val="ru-RU"/>
        </w:rPr>
      </w:pPr>
      <w:r w:rsidRPr="00321605">
        <w:rPr>
          <w:lang w:val="ru-RU"/>
        </w:rPr>
        <w:t>передача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rsidR="00321605" w:rsidRPr="00321605" w:rsidRDefault="00321605">
      <w:pPr>
        <w:pStyle w:val="ConsPlusNormal"/>
        <w:spacing w:before="200"/>
        <w:ind w:firstLine="540"/>
        <w:jc w:val="both"/>
        <w:rPr>
          <w:lang w:val="ru-RU"/>
        </w:rPr>
      </w:pPr>
      <w:r w:rsidRPr="00321605">
        <w:rPr>
          <w:lang w:val="ru-RU"/>
        </w:rPr>
        <w:t xml:space="preserve">осуществление затрат организацией, реализующей проект, в полном объеме на цели, указанные в </w:t>
      </w:r>
      <w:hyperlink w:anchor="P112">
        <w:r w:rsidRPr="00321605">
          <w:rPr>
            <w:color w:val="0000FF"/>
            <w:lang w:val="ru-RU"/>
          </w:rPr>
          <w:t>пункте 4</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соблюдение нормативов возмещения затрат (предельного объема расходов бюджетов бюджетной системы Российской Федерации на возмещение затрат), установленных настоящими Правилами;</w:t>
      </w:r>
    </w:p>
    <w:p w:rsidR="00321605" w:rsidRPr="00321605" w:rsidRDefault="00321605">
      <w:pPr>
        <w:pStyle w:val="ConsPlusNormal"/>
        <w:spacing w:before="200"/>
        <w:ind w:firstLine="540"/>
        <w:jc w:val="both"/>
        <w:rPr>
          <w:lang w:val="ru-RU"/>
        </w:rPr>
      </w:pPr>
      <w:r w:rsidRPr="00321605">
        <w:rPr>
          <w:lang w:val="ru-RU"/>
        </w:rPr>
        <w:t xml:space="preserve">проведение проверки отсутствия в инвестиционных программах регулируемых организаций (за исключением случая, указанного в </w:t>
      </w:r>
      <w:hyperlink r:id="rId140">
        <w:r w:rsidRPr="00321605">
          <w:rPr>
            <w:color w:val="0000FF"/>
            <w:lang w:val="ru-RU"/>
          </w:rPr>
          <w:t>части 20 статьи 15</w:t>
        </w:r>
      </w:hyperlink>
      <w:r w:rsidRPr="00321605">
        <w:rPr>
          <w:lang w:val="ru-RU"/>
        </w:rP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 в соответствии с настоящими Правилами;</w:t>
      </w:r>
    </w:p>
    <w:p w:rsidR="00321605" w:rsidRPr="00321605" w:rsidRDefault="00321605">
      <w:pPr>
        <w:pStyle w:val="ConsPlusNormal"/>
        <w:spacing w:before="200"/>
        <w:ind w:firstLine="540"/>
        <w:jc w:val="both"/>
        <w:rPr>
          <w:lang w:val="ru-RU"/>
        </w:rPr>
      </w:pPr>
      <w:r w:rsidRPr="00321605">
        <w:rPr>
          <w:lang w:val="ru-RU"/>
        </w:rPr>
        <w:t xml:space="preserve">проведение проверки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в соответствии с </w:t>
      </w:r>
      <w:hyperlink r:id="rId141">
        <w:r w:rsidRPr="00321605">
          <w:rPr>
            <w:color w:val="0000FF"/>
            <w:lang w:val="ru-RU"/>
          </w:rPr>
          <w:t>частью 18 статьи 15</w:t>
        </w:r>
      </w:hyperlink>
      <w:r w:rsidRPr="00321605">
        <w:rPr>
          <w:lang w:val="ru-RU"/>
        </w:rPr>
        <w:t xml:space="preserve"> Федерального закона,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rsidR="00321605" w:rsidRPr="00321605" w:rsidRDefault="00321605">
      <w:pPr>
        <w:pStyle w:val="ConsPlusNormal"/>
        <w:spacing w:before="200"/>
        <w:ind w:firstLine="540"/>
        <w:jc w:val="both"/>
        <w:rPr>
          <w:lang w:val="ru-RU"/>
        </w:rPr>
      </w:pPr>
      <w:r w:rsidRPr="00321605">
        <w:rPr>
          <w:lang w:val="ru-RU"/>
        </w:rPr>
        <w:t xml:space="preserve">в случае создания объекта инфраструктуры на основании </w:t>
      </w:r>
      <w:hyperlink r:id="rId142">
        <w:r w:rsidRPr="00321605">
          <w:rPr>
            <w:color w:val="0000FF"/>
            <w:lang w:val="ru-RU"/>
          </w:rPr>
          <w:t>части 20 статьи 15</w:t>
        </w:r>
      </w:hyperlink>
      <w:r w:rsidRPr="00321605">
        <w:rPr>
          <w:lang w:val="ru-RU"/>
        </w:rPr>
        <w:t xml:space="preserve">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rsidR="00321605" w:rsidRPr="00321605" w:rsidRDefault="00321605">
      <w:pPr>
        <w:pStyle w:val="ConsPlusNormal"/>
        <w:spacing w:before="200"/>
        <w:ind w:firstLine="540"/>
        <w:jc w:val="both"/>
        <w:rPr>
          <w:lang w:val="ru-RU"/>
        </w:rPr>
      </w:pPr>
      <w:r w:rsidRPr="00321605">
        <w:rPr>
          <w:lang w:val="ru-RU"/>
        </w:rPr>
        <w:t xml:space="preserve">выполнение условий, предусмотренных </w:t>
      </w:r>
      <w:hyperlink w:anchor="P121">
        <w:r w:rsidRPr="00321605">
          <w:rPr>
            <w:color w:val="0000FF"/>
            <w:lang w:val="ru-RU"/>
          </w:rPr>
          <w:t>пунктом 7</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проведение технологического и ценового аудита, подтверждающего в том числе расчет объема возмещения затрат, подготовленный организацией, реализующей проект, в соответствии с настоящими Правилами;</w:t>
      </w:r>
    </w:p>
    <w:p w:rsidR="00321605" w:rsidRPr="00321605" w:rsidRDefault="00321605">
      <w:pPr>
        <w:pStyle w:val="ConsPlusNormal"/>
        <w:spacing w:before="200"/>
        <w:ind w:firstLine="540"/>
        <w:jc w:val="both"/>
        <w:rPr>
          <w:lang w:val="ru-RU"/>
        </w:rPr>
      </w:pPr>
      <w:r w:rsidRPr="00321605">
        <w:rPr>
          <w:lang w:val="ru-RU"/>
        </w:rPr>
        <w:t xml:space="preserve">выполнение условий, предусмотренных </w:t>
      </w:r>
      <w:hyperlink r:id="rId143">
        <w:r w:rsidRPr="00321605">
          <w:rPr>
            <w:color w:val="0000FF"/>
            <w:lang w:val="ru-RU"/>
          </w:rPr>
          <w:t>пунктом 8.3 статьи 78</w:t>
        </w:r>
      </w:hyperlink>
      <w:r w:rsidRPr="00321605">
        <w:rPr>
          <w:lang w:val="ru-RU"/>
        </w:rPr>
        <w:t xml:space="preserve"> Бюджетного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Предоставление субсидии может быть осуществлено не ранее 1 января 2023 г.</w:t>
      </w:r>
    </w:p>
    <w:p w:rsidR="00321605" w:rsidRPr="00321605" w:rsidRDefault="00321605">
      <w:pPr>
        <w:pStyle w:val="ConsPlusNormal"/>
        <w:jc w:val="both"/>
        <w:rPr>
          <w:lang w:val="ru-RU"/>
        </w:rPr>
      </w:pPr>
      <w:r w:rsidRPr="00321605">
        <w:rPr>
          <w:lang w:val="ru-RU"/>
        </w:rPr>
        <w:t xml:space="preserve">(п. 30 в ред. </w:t>
      </w:r>
      <w:hyperlink r:id="rId14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31. Субсидия предоставляется организации, реализующей проект, на основании заключенного с использованием государственной интегрированной информационной системы управления общественными финансами "Электронный бюджет" с Министерством экономического развития Российской Федерации соглашения о предоставлении субсидии, предусматривающего в том числе:</w:t>
      </w:r>
    </w:p>
    <w:p w:rsidR="00321605" w:rsidRPr="00321605" w:rsidRDefault="00321605">
      <w:pPr>
        <w:pStyle w:val="ConsPlusNormal"/>
        <w:spacing w:before="200"/>
        <w:ind w:firstLine="540"/>
        <w:jc w:val="both"/>
        <w:rPr>
          <w:lang w:val="ru-RU"/>
        </w:rPr>
      </w:pPr>
      <w:r w:rsidRPr="00321605">
        <w:rPr>
          <w:lang w:val="ru-RU"/>
        </w:rPr>
        <w:t>а) цели предоставления субсидии, установленные настоящими Правилами, и размер субсидии;</w:t>
      </w:r>
    </w:p>
    <w:p w:rsidR="00321605" w:rsidRPr="00321605" w:rsidRDefault="00321605">
      <w:pPr>
        <w:pStyle w:val="ConsPlusNormal"/>
        <w:spacing w:before="200"/>
        <w:ind w:firstLine="540"/>
        <w:jc w:val="both"/>
        <w:rPr>
          <w:lang w:val="ru-RU"/>
        </w:rPr>
      </w:pPr>
      <w:r w:rsidRPr="00321605">
        <w:rPr>
          <w:lang w:val="ru-RU"/>
        </w:rPr>
        <w:t>б) права и обязанности сторон соглашения о предоставлении субсидии;</w:t>
      </w:r>
    </w:p>
    <w:p w:rsidR="00321605" w:rsidRPr="00321605" w:rsidRDefault="00321605">
      <w:pPr>
        <w:pStyle w:val="ConsPlusNormal"/>
        <w:spacing w:before="200"/>
        <w:ind w:firstLine="540"/>
        <w:jc w:val="both"/>
        <w:rPr>
          <w:lang w:val="ru-RU"/>
        </w:rPr>
      </w:pPr>
      <w:r w:rsidRPr="00321605">
        <w:rPr>
          <w:lang w:val="ru-RU"/>
        </w:rPr>
        <w:lastRenderedPageBreak/>
        <w:t>в) согласие организации, реализующей проект, на осуществление Министерством экономического развития Российской Федерации и органами государственного финансового контроля проверок соблюдения целей, условий и порядка предоставления субсидии, установленных соглашением о предоставлении субсидии и настоящими Правилами;</w:t>
      </w:r>
    </w:p>
    <w:p w:rsidR="00321605" w:rsidRPr="00321605" w:rsidRDefault="00321605">
      <w:pPr>
        <w:pStyle w:val="ConsPlusNormal"/>
        <w:spacing w:before="200"/>
        <w:ind w:firstLine="540"/>
        <w:jc w:val="both"/>
        <w:rPr>
          <w:lang w:val="ru-RU"/>
        </w:rPr>
      </w:pPr>
      <w:r w:rsidRPr="00321605">
        <w:rPr>
          <w:lang w:val="ru-RU"/>
        </w:rPr>
        <w:t>г) условия расторжения соглашения о предоставлении субсидии, включая условие его одностороннего расторжения Министерством экономического развития Российской Федерации в случае нарушения организацией, реализующей проект, условий предоставления субсидии;</w:t>
      </w:r>
    </w:p>
    <w:p w:rsidR="00321605" w:rsidRPr="00321605" w:rsidRDefault="00321605">
      <w:pPr>
        <w:pStyle w:val="ConsPlusNormal"/>
        <w:spacing w:before="200"/>
        <w:ind w:firstLine="540"/>
        <w:jc w:val="both"/>
        <w:rPr>
          <w:lang w:val="ru-RU"/>
        </w:rPr>
      </w:pPr>
      <w:r w:rsidRPr="00321605">
        <w:rPr>
          <w:lang w:val="ru-RU"/>
        </w:rPr>
        <w:t>д) порядок возврата субсидии в федеральный бюджет в случае нарушения условий, установленных при предоставлении субсидии, обязательство организации, реализующей проект, в случае нарушения целей, условий и порядка предоставления субсидии, которые установлены настоящими Правилами и соглашением о предоставлении субсидии, возвратить по требованию Министерства экономического развития Российской Федерации в федеральный бюджет средства в размере предоставленной субсидии (в размере, использованном с допущением нарушения);</w:t>
      </w:r>
    </w:p>
    <w:p w:rsidR="00321605" w:rsidRPr="00321605" w:rsidRDefault="00321605">
      <w:pPr>
        <w:pStyle w:val="ConsPlusNormal"/>
        <w:spacing w:before="200"/>
        <w:ind w:firstLine="540"/>
        <w:jc w:val="both"/>
        <w:rPr>
          <w:lang w:val="ru-RU"/>
        </w:rPr>
      </w:pPr>
      <w:r w:rsidRPr="00321605">
        <w:rPr>
          <w:lang w:val="ru-RU"/>
        </w:rPr>
        <w:t>е) запрет приобретения организацией, реализующей проект,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w:t>
      </w:r>
    </w:p>
    <w:p w:rsidR="00321605" w:rsidRPr="00321605" w:rsidRDefault="00321605">
      <w:pPr>
        <w:pStyle w:val="ConsPlusNormal"/>
        <w:spacing w:before="200"/>
        <w:ind w:firstLine="540"/>
        <w:jc w:val="both"/>
        <w:rPr>
          <w:lang w:val="ru-RU"/>
        </w:rPr>
      </w:pPr>
      <w:r w:rsidRPr="00321605">
        <w:rPr>
          <w:lang w:val="ru-RU"/>
        </w:rPr>
        <w:t>ж) положения, предусматривающие обязанность организации, реализующей проект, заключить дополнительные соглашения к договорам банковского счета, заключенным с кредитными организациями, содержащие условия о возможности бесспорного списания по требованию Министерства экономического развития Российской Федерации денежных средств со счетов, открытых юридическому лицу в указанных кредитных организациях, в размере, не превышающем размера субсидии, в случае нарушения условий, установленных при предоставлении субсидии, а также в случае нарушения условий соглашения о предоставлении субсидии;</w:t>
      </w:r>
    </w:p>
    <w:p w:rsidR="00321605" w:rsidRPr="00321605" w:rsidRDefault="00321605">
      <w:pPr>
        <w:pStyle w:val="ConsPlusNormal"/>
        <w:spacing w:before="200"/>
        <w:ind w:firstLine="540"/>
        <w:jc w:val="both"/>
        <w:rPr>
          <w:lang w:val="ru-RU"/>
        </w:rPr>
      </w:pPr>
      <w:r w:rsidRPr="00321605">
        <w:rPr>
          <w:lang w:val="ru-RU"/>
        </w:rPr>
        <w:t>з) порядок, формы и сроки представления отчетности о выполнении условий соглашения о предоставлении субсидии, включающие в себя:</w:t>
      </w:r>
    </w:p>
    <w:p w:rsidR="00321605" w:rsidRPr="00321605" w:rsidRDefault="00321605">
      <w:pPr>
        <w:pStyle w:val="ConsPlusNormal"/>
        <w:spacing w:before="200"/>
        <w:ind w:firstLine="540"/>
        <w:jc w:val="both"/>
        <w:rPr>
          <w:lang w:val="ru-RU"/>
        </w:rPr>
      </w:pPr>
      <w:r w:rsidRPr="00321605">
        <w:rPr>
          <w:lang w:val="ru-RU"/>
        </w:rPr>
        <w:t>сведения о перечне объектов инфраструктуры, затраты в отношении которых планируются к возмещению;</w:t>
      </w:r>
    </w:p>
    <w:p w:rsidR="00321605" w:rsidRPr="00321605" w:rsidRDefault="00321605">
      <w:pPr>
        <w:pStyle w:val="ConsPlusNormal"/>
        <w:spacing w:before="200"/>
        <w:ind w:firstLine="540"/>
        <w:jc w:val="both"/>
        <w:rPr>
          <w:lang w:val="ru-RU"/>
        </w:rPr>
      </w:pPr>
      <w:r w:rsidRPr="00321605">
        <w:rPr>
          <w:lang w:val="ru-RU"/>
        </w:rPr>
        <w:t>реквизиты заключения о проведении технологического и ценового аудита, выданного экспертной организацией;</w:t>
      </w:r>
    </w:p>
    <w:p w:rsidR="00321605" w:rsidRPr="00321605" w:rsidRDefault="00321605">
      <w:pPr>
        <w:pStyle w:val="ConsPlusNormal"/>
        <w:spacing w:before="200"/>
        <w:ind w:firstLine="540"/>
        <w:jc w:val="both"/>
        <w:rPr>
          <w:lang w:val="ru-RU"/>
        </w:rPr>
      </w:pPr>
      <w:r w:rsidRPr="00321605">
        <w:rPr>
          <w:lang w:val="ru-RU"/>
        </w:rPr>
        <w:t xml:space="preserve">сведения о реализации проекта, соответствующего критериям, установленным соглашением о защите и поощрении капиталовложений, в том числе указание на реквизиты правоустанавливающих документов, подтверждающих государственную регистрацию прав, указанных в </w:t>
      </w:r>
      <w:hyperlink w:anchor="P358">
        <w:r w:rsidRPr="00321605">
          <w:rPr>
            <w:color w:val="0000FF"/>
            <w:lang w:val="ru-RU"/>
          </w:rPr>
          <w:t>абзаце втором пункта 30</w:t>
        </w:r>
      </w:hyperlink>
      <w:r w:rsidRPr="00321605">
        <w:rPr>
          <w:lang w:val="ru-RU"/>
        </w:rPr>
        <w:t xml:space="preserve"> настоящих Правил, указание на реквизиты документов, подтверждающих прием-передачу объектов инфраструктуры на баланс балансодержателей, определенных соглашением о защите и поощрении капиталовложений, и (или) согласие регулируемой организации или публично-правового образования на принятие на баланс объекта сопутствующей инфраструктуры, указание на обязательства балансодержателей по обеспечению расходов на содержание и эксплуатацию созданного объекта инфраструктуры;</w:t>
      </w:r>
    </w:p>
    <w:p w:rsidR="00321605" w:rsidRPr="00321605" w:rsidRDefault="00321605">
      <w:pPr>
        <w:pStyle w:val="ConsPlusNormal"/>
        <w:spacing w:before="200"/>
        <w:ind w:firstLine="540"/>
        <w:jc w:val="both"/>
        <w:rPr>
          <w:lang w:val="ru-RU"/>
        </w:rPr>
      </w:pPr>
      <w:r w:rsidRPr="00321605">
        <w:rPr>
          <w:lang w:val="ru-RU"/>
        </w:rPr>
        <w:t>указание на лицо, в собственность которого поступает объект сопутствующей инфраструктуры, при передаче объекта сопутствующей инфраструктуры в государственную (муниципальную) собственность - информация о порядке и сроках подписания акта приема-передачи, если иное не установлено законодательством Российской Федерации, сведения об обязательствах указанного лица по обеспечению расходов на содержание и эксплуатацию созданного объекта инфраструктуры.</w:t>
      </w:r>
    </w:p>
    <w:p w:rsidR="00321605" w:rsidRPr="00321605" w:rsidRDefault="00321605">
      <w:pPr>
        <w:pStyle w:val="ConsPlusNormal"/>
        <w:jc w:val="both"/>
        <w:rPr>
          <w:lang w:val="ru-RU"/>
        </w:rPr>
      </w:pPr>
      <w:r w:rsidRPr="00321605">
        <w:rPr>
          <w:lang w:val="ru-RU"/>
        </w:rPr>
        <w:t xml:space="preserve">(п. 31 в ред. </w:t>
      </w:r>
      <w:hyperlink r:id="rId14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32. Утратил силу. - </w:t>
      </w:r>
      <w:hyperlink r:id="rId146">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33" w:name="P388"/>
      <w:bookmarkEnd w:id="33"/>
      <w:r w:rsidRPr="00321605">
        <w:rPr>
          <w:lang w:val="ru-RU"/>
        </w:rPr>
        <w:t xml:space="preserve">33. Для заключения соглашения о предоставлении субсидии организация, реализующая проект, должна представить заявление о заключении соглашения о предоставлении субсидии в Министерство </w:t>
      </w:r>
      <w:r w:rsidRPr="00321605">
        <w:rPr>
          <w:lang w:val="ru-RU"/>
        </w:rPr>
        <w:lastRenderedPageBreak/>
        <w:t>экономического развития Российской Федерации не позднее 1 апреля года, в котором планируется предоставление субсидии.</w:t>
      </w:r>
    </w:p>
    <w:p w:rsidR="00321605" w:rsidRPr="00321605" w:rsidRDefault="00321605">
      <w:pPr>
        <w:pStyle w:val="ConsPlusNormal"/>
        <w:spacing w:before="200"/>
        <w:ind w:firstLine="540"/>
        <w:jc w:val="both"/>
        <w:rPr>
          <w:lang w:val="ru-RU"/>
        </w:rPr>
      </w:pPr>
      <w:bookmarkStart w:id="34" w:name="P389"/>
      <w:bookmarkEnd w:id="34"/>
      <w:r w:rsidRPr="00321605">
        <w:rPr>
          <w:lang w:val="ru-RU"/>
        </w:rPr>
        <w:t>Наряду с указанным заявлением организация, реализующая проект, может представить проект соглашения о предоставлении субсидии.</w:t>
      </w:r>
    </w:p>
    <w:p w:rsidR="00321605" w:rsidRPr="00321605" w:rsidRDefault="00321605">
      <w:pPr>
        <w:pStyle w:val="ConsPlusNormal"/>
        <w:spacing w:before="200"/>
        <w:ind w:firstLine="540"/>
        <w:jc w:val="both"/>
        <w:rPr>
          <w:lang w:val="ru-RU"/>
        </w:rPr>
      </w:pPr>
      <w:r w:rsidRPr="00321605">
        <w:rPr>
          <w:lang w:val="ru-RU"/>
        </w:rPr>
        <w:t xml:space="preserve">Министерство экономического развития Российской Федерации в течение 3 рабочих дней со дня представления организацией, реализующей проект, заявления, указанного в </w:t>
      </w:r>
      <w:hyperlink w:anchor="P389">
        <w:r w:rsidRPr="00321605">
          <w:rPr>
            <w:color w:val="0000FF"/>
            <w:lang w:val="ru-RU"/>
          </w:rPr>
          <w:t>абзаце втором</w:t>
        </w:r>
      </w:hyperlink>
      <w:r w:rsidRPr="00321605">
        <w:rPr>
          <w:lang w:val="ru-RU"/>
        </w:rPr>
        <w:t xml:space="preserve"> настоящего пункта, направляет запрос в Федеральную налоговую службу о соответствии организации, реализующей проект, требованиям, указанным в </w:t>
      </w:r>
      <w:hyperlink w:anchor="P334">
        <w:r w:rsidRPr="00321605">
          <w:rPr>
            <w:color w:val="0000FF"/>
            <w:lang w:val="ru-RU"/>
          </w:rPr>
          <w:t>подпункте "а" пункта 27</w:t>
        </w:r>
      </w:hyperlink>
      <w:r w:rsidRPr="00321605">
        <w:rPr>
          <w:lang w:val="ru-RU"/>
        </w:rPr>
        <w:t xml:space="preserve"> настоящих Правил.</w:t>
      </w:r>
    </w:p>
    <w:p w:rsidR="00321605" w:rsidRPr="00321605" w:rsidRDefault="00321605">
      <w:pPr>
        <w:pStyle w:val="ConsPlusNormal"/>
        <w:spacing w:before="200"/>
        <w:ind w:firstLine="540"/>
        <w:jc w:val="both"/>
        <w:rPr>
          <w:lang w:val="ru-RU"/>
        </w:rPr>
      </w:pPr>
      <w:r w:rsidRPr="00321605">
        <w:rPr>
          <w:lang w:val="ru-RU"/>
        </w:rPr>
        <w:t>Федеральная налоговая служба направляет ответ на запрос Министерства экономического развития Российской Федерации не позднее 10 рабочих дней со дня получения такого запроса.</w:t>
      </w:r>
    </w:p>
    <w:p w:rsidR="00321605" w:rsidRPr="00321605" w:rsidRDefault="00321605">
      <w:pPr>
        <w:pStyle w:val="ConsPlusNormal"/>
        <w:spacing w:before="200"/>
        <w:ind w:firstLine="540"/>
        <w:jc w:val="both"/>
        <w:rPr>
          <w:lang w:val="ru-RU"/>
        </w:rPr>
      </w:pPr>
      <w:r w:rsidRPr="00321605">
        <w:rPr>
          <w:lang w:val="ru-RU"/>
        </w:rPr>
        <w:t>Министерство экономического развития Российской Федерации в течение 3 рабочих дней со дня получения информации от Федеральной налоговой службы направляет заявление организации, реализующей проект, и полученную информацию от Федеральной налоговой службы в уполномоченную организацию.</w:t>
      </w:r>
    </w:p>
    <w:p w:rsidR="00321605" w:rsidRPr="00321605" w:rsidRDefault="00321605">
      <w:pPr>
        <w:pStyle w:val="ConsPlusNormal"/>
        <w:spacing w:before="200"/>
        <w:ind w:firstLine="540"/>
        <w:jc w:val="both"/>
        <w:rPr>
          <w:lang w:val="ru-RU"/>
        </w:rPr>
      </w:pPr>
      <w:r w:rsidRPr="00321605">
        <w:rPr>
          <w:lang w:val="ru-RU"/>
        </w:rPr>
        <w:t xml:space="preserve">Уполномоченная организация в течение 10 рабочих дней со дня получения от Министерства экономического развития Российской Федерации заявления организации, реализующей проект, и документов, подтверждающих соответствие организации, реализующей проект, требованиям, указанным в </w:t>
      </w:r>
      <w:hyperlink w:anchor="P334">
        <w:r w:rsidRPr="00321605">
          <w:rPr>
            <w:color w:val="0000FF"/>
            <w:lang w:val="ru-RU"/>
          </w:rPr>
          <w:t>подпункте "а" пункта 27</w:t>
        </w:r>
      </w:hyperlink>
      <w:r w:rsidRPr="00321605">
        <w:rPr>
          <w:lang w:val="ru-RU"/>
        </w:rPr>
        <w:t xml:space="preserve"> настоящих Правил, сообщает письмом в Министерство экономического развития Российской Федерации информацию о предполагаемой общей сумме затрат, подлежащих возмещению по результатам проведенного комплексного анализа указанных документов в соответствии с полномочиями, определенными </w:t>
      </w:r>
      <w:hyperlink w:anchor="P23">
        <w:r w:rsidRPr="00321605">
          <w:rPr>
            <w:color w:val="0000FF"/>
            <w:lang w:val="ru-RU"/>
          </w:rPr>
          <w:t>пунктом 2(1)</w:t>
        </w:r>
      </w:hyperlink>
      <w:r w:rsidRPr="00321605">
        <w:rPr>
          <w:lang w:val="ru-RU"/>
        </w:rPr>
        <w:t xml:space="preserve"> постановления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исходя из их содержания.</w:t>
      </w:r>
    </w:p>
    <w:p w:rsidR="00321605" w:rsidRPr="00321605" w:rsidRDefault="00321605">
      <w:pPr>
        <w:pStyle w:val="ConsPlusNormal"/>
        <w:spacing w:before="200"/>
        <w:ind w:firstLine="540"/>
        <w:jc w:val="both"/>
        <w:rPr>
          <w:lang w:val="ru-RU"/>
        </w:rPr>
      </w:pPr>
      <w:r w:rsidRPr="00321605">
        <w:rPr>
          <w:lang w:val="ru-RU"/>
        </w:rPr>
        <w:t xml:space="preserve">Заключение соглашения о предоставлении субсидии осуществляется Министерством экономического развития Российской Федерации в сроки, указанные в </w:t>
      </w:r>
      <w:hyperlink w:anchor="P396">
        <w:r w:rsidRPr="00321605">
          <w:rPr>
            <w:color w:val="0000FF"/>
            <w:lang w:val="ru-RU"/>
          </w:rPr>
          <w:t>пункте 34</w:t>
        </w:r>
      </w:hyperlink>
      <w:r w:rsidRPr="00321605">
        <w:rPr>
          <w:lang w:val="ru-RU"/>
        </w:rPr>
        <w:t xml:space="preserve"> настоящих Правил.</w:t>
      </w:r>
    </w:p>
    <w:p w:rsidR="00321605" w:rsidRPr="00321605" w:rsidRDefault="00321605">
      <w:pPr>
        <w:pStyle w:val="ConsPlusNormal"/>
        <w:jc w:val="both"/>
        <w:rPr>
          <w:lang w:val="ru-RU"/>
        </w:rPr>
      </w:pPr>
      <w:r w:rsidRPr="00321605">
        <w:rPr>
          <w:lang w:val="ru-RU"/>
        </w:rPr>
        <w:t xml:space="preserve">(п. 33 в ред. </w:t>
      </w:r>
      <w:hyperlink r:id="rId14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bookmarkStart w:id="35" w:name="P396"/>
      <w:bookmarkEnd w:id="35"/>
      <w:r w:rsidRPr="00321605">
        <w:rPr>
          <w:lang w:val="ru-RU"/>
        </w:rPr>
        <w:t>34. Предоставление субсидии организации, реализующей проект, осуществляется в году, следующем за годом обращения организации, реализующей проект, за возмещением затрат. Для предоставления субсидии организация, реализующая проект, заключает соглашение о предоставлении субсидии с Министерством экономического развития Российской Федерации в государственной интегрированной информационной системе управления общественными финансами "Электронный бюджет".</w:t>
      </w:r>
    </w:p>
    <w:p w:rsidR="00321605" w:rsidRPr="00321605" w:rsidRDefault="00321605">
      <w:pPr>
        <w:pStyle w:val="ConsPlusNormal"/>
        <w:spacing w:before="200"/>
        <w:ind w:firstLine="540"/>
        <w:jc w:val="both"/>
        <w:rPr>
          <w:lang w:val="ru-RU"/>
        </w:rPr>
      </w:pPr>
      <w:r w:rsidRPr="00321605">
        <w:rPr>
          <w:lang w:val="ru-RU"/>
        </w:rPr>
        <w:t xml:space="preserve">Предоставление субсидии осуществляется не позднее 28-го числа 3-го месяца, следующего за предельным сроком подачи заявления о заключении соглашения о предоставлении субсидии, указанного в </w:t>
      </w:r>
      <w:hyperlink w:anchor="P388">
        <w:r w:rsidRPr="00321605">
          <w:rPr>
            <w:color w:val="0000FF"/>
            <w:lang w:val="ru-RU"/>
          </w:rPr>
          <w:t>пункте 33</w:t>
        </w:r>
      </w:hyperlink>
      <w:r w:rsidRPr="00321605">
        <w:rPr>
          <w:lang w:val="ru-RU"/>
        </w:rPr>
        <w:t xml:space="preserve"> настоящих Правил, в размере, определенном с учетом положений </w:t>
      </w:r>
      <w:hyperlink w:anchor="P205">
        <w:r w:rsidRPr="00321605">
          <w:rPr>
            <w:color w:val="0000FF"/>
            <w:lang w:val="ru-RU"/>
          </w:rPr>
          <w:t>пункта 22</w:t>
        </w:r>
      </w:hyperlink>
      <w:r w:rsidRPr="00321605">
        <w:rPr>
          <w:lang w:val="ru-RU"/>
        </w:rPr>
        <w:t xml:space="preserve"> настоящих Правил, не превышающем размера обязательных платежей, фактически уплаченных организацией, реализующей проект, в федеральный бюджет в связи с реализацией проекта в отчетном финансовом году.</w:t>
      </w:r>
    </w:p>
    <w:p w:rsidR="00321605" w:rsidRPr="00321605" w:rsidRDefault="00321605">
      <w:pPr>
        <w:pStyle w:val="ConsPlusNormal"/>
        <w:spacing w:before="200"/>
        <w:ind w:firstLine="540"/>
        <w:jc w:val="both"/>
        <w:rPr>
          <w:lang w:val="ru-RU"/>
        </w:rPr>
      </w:pPr>
      <w:r w:rsidRPr="00321605">
        <w:rPr>
          <w:lang w:val="ru-RU"/>
        </w:rPr>
        <w:t>Субсидия предоставляется до истечения срока возмещения затрат или исчерпания суммы затрат, подлежащих возмещению (в зависимости от того, какая дата наступит ранее). Не позднее 30 апреля года, следующего за последним годом, в котором осуществлялось предоставление субсидии, Министерством экономического развития Российской Федерации осуществляется окончательная корректировка размера субсидии, предоставленной за весь срок ее предоставления, с учетом сведений об уплаченных организацией, реализующей проект, налогов и других обязательных платежей в связи с реализацией проекта. В случае наличия переплаты, организация, реализующая проект, обязана вернуть излишне полученные средства в федеральный бюджет.</w:t>
      </w:r>
    </w:p>
    <w:p w:rsidR="00321605" w:rsidRPr="00321605" w:rsidRDefault="00321605">
      <w:pPr>
        <w:pStyle w:val="ConsPlusNormal"/>
        <w:spacing w:before="200"/>
        <w:ind w:firstLine="540"/>
        <w:jc w:val="both"/>
        <w:rPr>
          <w:lang w:val="ru-RU"/>
        </w:rPr>
      </w:pPr>
      <w:r w:rsidRPr="00321605">
        <w:rPr>
          <w:lang w:val="ru-RU"/>
        </w:rPr>
        <w:t xml:space="preserve">Организация, реализующая проект, ежегодно, не позднее 15 апреля финансового года </w:t>
      </w:r>
      <w:r w:rsidRPr="00321605">
        <w:rPr>
          <w:lang w:val="ru-RU"/>
        </w:rPr>
        <w:lastRenderedPageBreak/>
        <w:t>представляет в Министерство экономического развития Российской Федерации сведения об использовании (планировании использования) в качестве источника финансирования иных мер поддержки деятельности организации, реализующей проект,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w:t>
      </w:r>
    </w:p>
    <w:p w:rsidR="00321605" w:rsidRPr="00321605" w:rsidRDefault="00321605">
      <w:pPr>
        <w:pStyle w:val="ConsPlusNormal"/>
        <w:jc w:val="both"/>
        <w:rPr>
          <w:lang w:val="ru-RU"/>
        </w:rPr>
      </w:pPr>
      <w:r w:rsidRPr="00321605">
        <w:rPr>
          <w:lang w:val="ru-RU"/>
        </w:rPr>
        <w:t xml:space="preserve">(п. 34 в ред. </w:t>
      </w:r>
      <w:hyperlink r:id="rId148">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35. Субсидия может быть перечислена на счет, открытый организации, реализующей проект, в кредитной организации, если иное не установлено актами Правительства Российской Федерации или соглашением о предоставлении субсидии.</w:t>
      </w:r>
    </w:p>
    <w:p w:rsidR="00321605" w:rsidRPr="00321605" w:rsidRDefault="00321605">
      <w:pPr>
        <w:pStyle w:val="ConsPlusNormal"/>
        <w:spacing w:before="200"/>
        <w:ind w:firstLine="540"/>
        <w:jc w:val="both"/>
        <w:rPr>
          <w:lang w:val="ru-RU"/>
        </w:rPr>
      </w:pPr>
      <w:r w:rsidRPr="00321605">
        <w:rPr>
          <w:lang w:val="ru-RU"/>
        </w:rPr>
        <w:t xml:space="preserve">36. Утратил силу. - </w:t>
      </w:r>
      <w:hyperlink r:id="rId149">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37. Результатом предоставления субсидии является количество объектов инфраструктуры, по которым осуществляется возмещение затрат в соответствии с настоящими Правилами.</w:t>
      </w:r>
    </w:p>
    <w:p w:rsidR="00321605" w:rsidRPr="00321605" w:rsidRDefault="00321605">
      <w:pPr>
        <w:pStyle w:val="ConsPlusNormal"/>
        <w:jc w:val="both"/>
        <w:rPr>
          <w:lang w:val="ru-RU"/>
        </w:rPr>
      </w:pPr>
      <w:r w:rsidRPr="00321605">
        <w:rPr>
          <w:lang w:val="ru-RU"/>
        </w:rPr>
        <w:t xml:space="preserve">(п. 37 в ред. </w:t>
      </w:r>
      <w:hyperlink r:id="rId150">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38. Утратил силу. - </w:t>
      </w:r>
      <w:hyperlink r:id="rId151">
        <w:r w:rsidRPr="00321605">
          <w:rPr>
            <w:color w:val="0000FF"/>
            <w:lang w:val="ru-RU"/>
          </w:rPr>
          <w:t>Постановление</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jc w:val="both"/>
        <w:rPr>
          <w:lang w:val="ru-RU"/>
        </w:rPr>
      </w:pPr>
    </w:p>
    <w:p w:rsidR="00321605" w:rsidRPr="00321605" w:rsidRDefault="00321605">
      <w:pPr>
        <w:pStyle w:val="ConsPlusTitle"/>
        <w:jc w:val="center"/>
        <w:outlineLvl w:val="1"/>
        <w:rPr>
          <w:lang w:val="ru-RU"/>
        </w:rPr>
      </w:pPr>
      <w:r>
        <w:t>IV</w:t>
      </w:r>
      <w:r w:rsidRPr="00321605">
        <w:rPr>
          <w:lang w:val="ru-RU"/>
        </w:rPr>
        <w:t>. Требования к отчетности</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bookmarkStart w:id="36" w:name="P409"/>
      <w:bookmarkEnd w:id="36"/>
      <w:r w:rsidRPr="00321605">
        <w:rPr>
          <w:lang w:val="ru-RU"/>
        </w:rPr>
        <w:t>39. Организация, реализующая проект, обеспечивает представление отчетности в Министерство экономического развития Российской Федерации в порядке, по формам и в сроки, которые устанавливаются Министерством в соглашении о предоставлении субсидии.</w:t>
      </w:r>
    </w:p>
    <w:p w:rsidR="00321605" w:rsidRPr="00321605" w:rsidRDefault="00321605">
      <w:pPr>
        <w:pStyle w:val="ConsPlusNormal"/>
        <w:spacing w:before="200"/>
        <w:ind w:firstLine="540"/>
        <w:jc w:val="both"/>
        <w:rPr>
          <w:lang w:val="ru-RU"/>
        </w:rPr>
      </w:pPr>
      <w:r w:rsidRPr="00321605">
        <w:rPr>
          <w:lang w:val="ru-RU"/>
        </w:rPr>
        <w:t xml:space="preserve">40. В дополнение к отчетам, предусмотренным </w:t>
      </w:r>
      <w:hyperlink w:anchor="P409">
        <w:r w:rsidRPr="00321605">
          <w:rPr>
            <w:color w:val="0000FF"/>
            <w:lang w:val="ru-RU"/>
          </w:rPr>
          <w:t>пунктом 39</w:t>
        </w:r>
      </w:hyperlink>
      <w:r w:rsidRPr="00321605">
        <w:rPr>
          <w:lang w:val="ru-RU"/>
        </w:rPr>
        <w:t xml:space="preserve"> настоящих Правил, организация, реализующая проект, представляет в Министерство экономического развития Российской Федерации запрашиваемую им информацию.</w:t>
      </w:r>
    </w:p>
    <w:p w:rsidR="00321605" w:rsidRPr="00321605" w:rsidRDefault="00321605">
      <w:pPr>
        <w:pStyle w:val="ConsPlusNormal"/>
        <w:spacing w:before="200"/>
        <w:ind w:firstLine="540"/>
        <w:jc w:val="both"/>
        <w:rPr>
          <w:lang w:val="ru-RU"/>
        </w:rPr>
      </w:pPr>
      <w:r w:rsidRPr="00321605">
        <w:rPr>
          <w:lang w:val="ru-RU"/>
        </w:rPr>
        <w:t>Запрос о представлении указанной информации должен содержать срок и форму ее представления, а также методические рекомендации по заполнению указанной формы (при необходимости).</w:t>
      </w:r>
    </w:p>
    <w:p w:rsidR="00321605" w:rsidRPr="00321605" w:rsidRDefault="00321605">
      <w:pPr>
        <w:pStyle w:val="ConsPlusNormal"/>
        <w:jc w:val="both"/>
        <w:rPr>
          <w:lang w:val="ru-RU"/>
        </w:rPr>
      </w:pPr>
    </w:p>
    <w:p w:rsidR="00321605" w:rsidRPr="00321605" w:rsidRDefault="00321605">
      <w:pPr>
        <w:pStyle w:val="ConsPlusTitle"/>
        <w:jc w:val="center"/>
        <w:outlineLvl w:val="1"/>
        <w:rPr>
          <w:lang w:val="ru-RU"/>
        </w:rPr>
      </w:pPr>
      <w:r>
        <w:t>V</w:t>
      </w:r>
      <w:r w:rsidRPr="00321605">
        <w:rPr>
          <w:lang w:val="ru-RU"/>
        </w:rPr>
        <w:t>. Требования об осуществлении контроля за соблюдением</w:t>
      </w:r>
    </w:p>
    <w:p w:rsidR="00321605" w:rsidRPr="00321605" w:rsidRDefault="00321605">
      <w:pPr>
        <w:pStyle w:val="ConsPlusTitle"/>
        <w:jc w:val="center"/>
        <w:rPr>
          <w:lang w:val="ru-RU"/>
        </w:rPr>
      </w:pPr>
      <w:r w:rsidRPr="00321605">
        <w:rPr>
          <w:lang w:val="ru-RU"/>
        </w:rPr>
        <w:t>целей, условий и порядка предоставления субсидии</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r w:rsidRPr="00321605">
        <w:rPr>
          <w:lang w:val="ru-RU"/>
        </w:rPr>
        <w:t xml:space="preserve">41. Контроль за соблюдением организацией, реализующей проект, целей, условий и порядка предоставления субсидии, установленных настоящими Правилами и соглашением о предоставлении субсидии, осуществляется Министерством экономического развития Российской Федерации и органом государственного финансового контроля. Орган государственного финансового контроля осуществляет проверку в соответствии со </w:t>
      </w:r>
      <w:hyperlink r:id="rId152">
        <w:r w:rsidRPr="00321605">
          <w:rPr>
            <w:color w:val="0000FF"/>
            <w:lang w:val="ru-RU"/>
          </w:rPr>
          <w:t>статьями 268.1</w:t>
        </w:r>
      </w:hyperlink>
      <w:r w:rsidRPr="00321605">
        <w:rPr>
          <w:lang w:val="ru-RU"/>
        </w:rPr>
        <w:t xml:space="preserve"> и </w:t>
      </w:r>
      <w:hyperlink r:id="rId153">
        <w:r w:rsidRPr="00321605">
          <w:rPr>
            <w:color w:val="0000FF"/>
            <w:lang w:val="ru-RU"/>
          </w:rPr>
          <w:t>269.2</w:t>
        </w:r>
      </w:hyperlink>
      <w:r w:rsidRPr="00321605">
        <w:rPr>
          <w:lang w:val="ru-RU"/>
        </w:rPr>
        <w:t xml:space="preserve"> Бюджетного кодекса Российской Федерации.</w:t>
      </w:r>
    </w:p>
    <w:p w:rsidR="00321605" w:rsidRPr="00321605" w:rsidRDefault="00321605">
      <w:pPr>
        <w:pStyle w:val="ConsPlusNormal"/>
        <w:jc w:val="both"/>
        <w:rPr>
          <w:lang w:val="ru-RU"/>
        </w:rPr>
      </w:pPr>
      <w:r w:rsidRPr="00321605">
        <w:rPr>
          <w:lang w:val="ru-RU"/>
        </w:rPr>
        <w:t xml:space="preserve">(в ред. </w:t>
      </w:r>
      <w:hyperlink r:id="rId154">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42. В случае установления по итогам проверок, проведенных Министерством экономического развития Российской Федерации и (или) органом государственного финансового контроля, факта нарушения целей, условий и порядка предоставления субсидии, установленных настоящими Правилами и соглашением о предоставлении субсидии, Министерство и (или) орган государственного финансового контроля направляют организации, реализующей проект, требование об устранении нарушения.</w:t>
      </w:r>
    </w:p>
    <w:p w:rsidR="00321605" w:rsidRPr="00321605" w:rsidRDefault="00321605">
      <w:pPr>
        <w:pStyle w:val="ConsPlusNormal"/>
        <w:spacing w:before="200"/>
        <w:ind w:firstLine="540"/>
        <w:jc w:val="both"/>
        <w:rPr>
          <w:lang w:val="ru-RU"/>
        </w:rPr>
      </w:pPr>
      <w:r w:rsidRPr="00321605">
        <w:rPr>
          <w:lang w:val="ru-RU"/>
        </w:rPr>
        <w:t>В требовании об устранении нарушения устанавливается срок для его устранения.</w:t>
      </w:r>
    </w:p>
    <w:p w:rsidR="00321605" w:rsidRPr="00321605" w:rsidRDefault="00321605">
      <w:pPr>
        <w:pStyle w:val="ConsPlusNormal"/>
        <w:spacing w:before="200"/>
        <w:ind w:firstLine="540"/>
        <w:jc w:val="both"/>
        <w:rPr>
          <w:lang w:val="ru-RU"/>
        </w:rPr>
      </w:pPr>
      <w:r w:rsidRPr="00321605">
        <w:rPr>
          <w:lang w:val="ru-RU"/>
        </w:rPr>
        <w:t>43. В случае если требование об устранении нарушения не выполнено в установленный срок либо нарушение носит неустранимый характер, Министерство экономического развития Российской Федерации выдает организации, реализующей проект, требование о возврате денежных средств в размере субсидии, использованной с нарушением.</w:t>
      </w:r>
    </w:p>
    <w:p w:rsidR="00321605" w:rsidRPr="00321605" w:rsidRDefault="00321605">
      <w:pPr>
        <w:pStyle w:val="ConsPlusNormal"/>
        <w:spacing w:before="200"/>
        <w:ind w:firstLine="540"/>
        <w:jc w:val="both"/>
        <w:rPr>
          <w:lang w:val="ru-RU"/>
        </w:rPr>
      </w:pPr>
      <w:r w:rsidRPr="00321605">
        <w:rPr>
          <w:lang w:val="ru-RU"/>
        </w:rPr>
        <w:t xml:space="preserve">Организация, реализующая проект, обязана возвратить в течение 20 рабочих дней со дня получения требования о возврате денежных средств в федеральный бюджет денежные средства в </w:t>
      </w:r>
      <w:r w:rsidRPr="00321605">
        <w:rPr>
          <w:lang w:val="ru-RU"/>
        </w:rPr>
        <w:lastRenderedPageBreak/>
        <w:t>размере субсидии, использованной с нарушениями.</w:t>
      </w:r>
    </w:p>
    <w:p w:rsidR="00321605" w:rsidRPr="00321605" w:rsidRDefault="00321605">
      <w:pPr>
        <w:pStyle w:val="ConsPlusNormal"/>
        <w:spacing w:before="200"/>
        <w:ind w:firstLine="540"/>
        <w:jc w:val="both"/>
        <w:rPr>
          <w:lang w:val="ru-RU"/>
        </w:rPr>
      </w:pPr>
      <w:r w:rsidRPr="00321605">
        <w:rPr>
          <w:lang w:val="ru-RU"/>
        </w:rPr>
        <w:t>44. В случае неисполнения организацией, реализующей проект, требования о возврате денежных средств со счетов, открытых организации, реализующей проект, в кредитных организациях, с которыми организация, реализующая проект, обязана заключить договоры банковского счета, может осуществляться бесспорное списание средств в размере, не превышающем размера субсидии, использованной с нарушениями.</w:t>
      </w:r>
    </w:p>
    <w:p w:rsidR="00321605" w:rsidRPr="00321605" w:rsidRDefault="00321605">
      <w:pPr>
        <w:pStyle w:val="ConsPlusNormal"/>
        <w:spacing w:before="200"/>
        <w:ind w:firstLine="540"/>
        <w:jc w:val="both"/>
        <w:rPr>
          <w:lang w:val="ru-RU"/>
        </w:rPr>
      </w:pPr>
      <w:r w:rsidRPr="00321605">
        <w:rPr>
          <w:lang w:val="ru-RU"/>
        </w:rPr>
        <w:t>45. В случае недостижения организацией, реализующей проект, значения результата предоставления субсидии, установленного соглашением о предоставлении субсидии, Министерство экономического развития Российской Федерации направляет организации, реализующей проект, требование об уплате штрафа в размере, определяемом соглашением о предоставлении субсидии, с указанием срока его исполнения.</w:t>
      </w:r>
    </w:p>
    <w:p w:rsidR="00321605" w:rsidRPr="00321605" w:rsidRDefault="00321605">
      <w:pPr>
        <w:pStyle w:val="ConsPlusNormal"/>
        <w:jc w:val="both"/>
        <w:rPr>
          <w:lang w:val="ru-RU"/>
        </w:rPr>
      </w:pPr>
    </w:p>
    <w:p w:rsidR="00321605" w:rsidRPr="00321605" w:rsidRDefault="00321605">
      <w:pPr>
        <w:pStyle w:val="ConsPlusTitle"/>
        <w:jc w:val="center"/>
        <w:outlineLvl w:val="1"/>
        <w:rPr>
          <w:lang w:val="ru-RU"/>
        </w:rPr>
      </w:pPr>
      <w:r>
        <w:t>VI</w:t>
      </w:r>
      <w:r w:rsidRPr="00321605">
        <w:rPr>
          <w:lang w:val="ru-RU"/>
        </w:rPr>
        <w:t>. Переходные положения</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r w:rsidRPr="00321605">
        <w:rPr>
          <w:lang w:val="ru-RU"/>
        </w:rPr>
        <w:t>46. До ввода в эксплуатацию системы "Капиталовложения" Федеральная налоговая служба и Федеральная таможенная служба обеспечивают представление в Министерство экономического развития Российской Федерации в бумажной форме и (или) через государственные информационные системы при наличии технической возможности следующих данных в следующие сроки:</w:t>
      </w:r>
    </w:p>
    <w:p w:rsidR="00321605" w:rsidRPr="00321605" w:rsidRDefault="00321605">
      <w:pPr>
        <w:pStyle w:val="ConsPlusNormal"/>
        <w:spacing w:before="200"/>
        <w:ind w:firstLine="540"/>
        <w:jc w:val="both"/>
        <w:rPr>
          <w:lang w:val="ru-RU"/>
        </w:rPr>
      </w:pPr>
      <w:r w:rsidRPr="00321605">
        <w:rPr>
          <w:lang w:val="ru-RU"/>
        </w:rPr>
        <w:t>сведения о суммах налога на прибыль организаций, налога на имущество организаций,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проекта, - в течение 10 рабочих дней с даты поступления указанной информации (налоговых деклараций), также в течение указанного срока передаче в Министерство экономического развития Российской Федерации подлежат сведения о корректировках и уточнениях налоговых деклараций;</w:t>
      </w:r>
    </w:p>
    <w:p w:rsidR="00321605" w:rsidRPr="00321605" w:rsidRDefault="00321605">
      <w:pPr>
        <w:pStyle w:val="ConsPlusNormal"/>
        <w:jc w:val="both"/>
        <w:rPr>
          <w:lang w:val="ru-RU"/>
        </w:rPr>
      </w:pPr>
      <w:r w:rsidRPr="00321605">
        <w:rPr>
          <w:lang w:val="ru-RU"/>
        </w:rPr>
        <w:t xml:space="preserve">(в ред. </w:t>
      </w:r>
      <w:hyperlink r:id="rId155">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сведения о суммах ввозных таможенных пошлин, исчисленных к уплате в связи с реализацией проектов, - в течение 10 рабочих дней с даты поступления указанной информации (таможенных деклараций), также в течение указанного срока передаче в Министерство экономического развития Российской Федерации подлежат сведения об уточнениях и корректировках таможенных деклараций;</w:t>
      </w:r>
    </w:p>
    <w:p w:rsidR="00321605" w:rsidRPr="00321605" w:rsidRDefault="00321605">
      <w:pPr>
        <w:pStyle w:val="ConsPlusNormal"/>
        <w:spacing w:before="200"/>
        <w:ind w:firstLine="540"/>
        <w:jc w:val="both"/>
        <w:rPr>
          <w:lang w:val="ru-RU"/>
        </w:rPr>
      </w:pPr>
      <w:r w:rsidRPr="00321605">
        <w:rPr>
          <w:lang w:val="ru-RU"/>
        </w:rPr>
        <w:t>скорректированные сведения о годовом объеме уплаченных в связи с реализацией проекта сумм налогов и сборов (по каждому налогу (сбору) по итогам прошедшего финансового года - не позднее 30 апреля текущего финансового года. При этом учитывается величина недоимки, задолженности по пеням и штрафам (по каждому налогу (сбору) по состоянию на 1-е число месяца, в котором указанные сведения передаются в Министерство экономического развития Российской Федерации.</w:t>
      </w: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right"/>
        <w:outlineLvl w:val="1"/>
        <w:rPr>
          <w:lang w:val="ru-RU"/>
        </w:rPr>
      </w:pPr>
      <w:r w:rsidRPr="00321605">
        <w:rPr>
          <w:lang w:val="ru-RU"/>
        </w:rPr>
        <w:t xml:space="preserve">Приложение </w:t>
      </w:r>
      <w:r>
        <w:t>N</w:t>
      </w:r>
      <w:r w:rsidRPr="00321605">
        <w:rPr>
          <w:lang w:val="ru-RU"/>
        </w:rPr>
        <w:t xml:space="preserve"> 1</w:t>
      </w:r>
    </w:p>
    <w:p w:rsidR="00321605" w:rsidRPr="00321605" w:rsidRDefault="00321605">
      <w:pPr>
        <w:pStyle w:val="ConsPlusNormal"/>
        <w:jc w:val="right"/>
        <w:rPr>
          <w:lang w:val="ru-RU"/>
        </w:rPr>
      </w:pPr>
      <w:r w:rsidRPr="00321605">
        <w:rPr>
          <w:lang w:val="ru-RU"/>
        </w:rPr>
        <w:t>к Правилам возмещения затрат,</w:t>
      </w:r>
    </w:p>
    <w:p w:rsidR="00321605" w:rsidRPr="00321605" w:rsidRDefault="00321605">
      <w:pPr>
        <w:pStyle w:val="ConsPlusNormal"/>
        <w:jc w:val="right"/>
        <w:rPr>
          <w:lang w:val="ru-RU"/>
        </w:rPr>
      </w:pPr>
      <w:r w:rsidRPr="00321605">
        <w:rPr>
          <w:lang w:val="ru-RU"/>
        </w:rPr>
        <w:t>указанных в части 1 статьи 15</w:t>
      </w:r>
    </w:p>
    <w:p w:rsidR="00321605" w:rsidRPr="00321605" w:rsidRDefault="00321605">
      <w:pPr>
        <w:pStyle w:val="ConsPlusNormal"/>
        <w:jc w:val="right"/>
        <w:rPr>
          <w:lang w:val="ru-RU"/>
        </w:rPr>
      </w:pPr>
      <w:r w:rsidRPr="00321605">
        <w:rPr>
          <w:lang w:val="ru-RU"/>
        </w:rPr>
        <w:t>Федерального закона "О защите</w:t>
      </w:r>
    </w:p>
    <w:p w:rsidR="00321605" w:rsidRPr="00321605" w:rsidRDefault="00321605">
      <w:pPr>
        <w:pStyle w:val="ConsPlusNormal"/>
        <w:jc w:val="right"/>
        <w:rPr>
          <w:lang w:val="ru-RU"/>
        </w:rPr>
      </w:pPr>
      <w:r w:rsidRPr="00321605">
        <w:rPr>
          <w:lang w:val="ru-RU"/>
        </w:rPr>
        <w:t>и поощрении капиталовложений</w:t>
      </w:r>
    </w:p>
    <w:p w:rsidR="00321605" w:rsidRPr="00321605" w:rsidRDefault="00321605">
      <w:pPr>
        <w:pStyle w:val="ConsPlusNormal"/>
        <w:jc w:val="right"/>
        <w:rPr>
          <w:lang w:val="ru-RU"/>
        </w:rPr>
      </w:pPr>
      <w:r w:rsidRPr="00321605">
        <w:rPr>
          <w:lang w:val="ru-RU"/>
        </w:rPr>
        <w:t>в Российской Федерации", понесенных</w:t>
      </w:r>
    </w:p>
    <w:p w:rsidR="00321605" w:rsidRPr="00321605" w:rsidRDefault="00321605">
      <w:pPr>
        <w:pStyle w:val="ConsPlusNormal"/>
        <w:jc w:val="right"/>
        <w:rPr>
          <w:lang w:val="ru-RU"/>
        </w:rPr>
      </w:pPr>
      <w:r w:rsidRPr="00321605">
        <w:rPr>
          <w:lang w:val="ru-RU"/>
        </w:rPr>
        <w:t>организацией, реализующей проект,</w:t>
      </w:r>
    </w:p>
    <w:p w:rsidR="00321605" w:rsidRPr="00321605" w:rsidRDefault="00321605">
      <w:pPr>
        <w:pStyle w:val="ConsPlusNormal"/>
        <w:jc w:val="right"/>
        <w:rPr>
          <w:lang w:val="ru-RU"/>
        </w:rPr>
      </w:pPr>
      <w:r w:rsidRPr="00321605">
        <w:rPr>
          <w:lang w:val="ru-RU"/>
        </w:rPr>
        <w:t>в рамках осуществления инвестиционного</w:t>
      </w:r>
    </w:p>
    <w:p w:rsidR="00321605" w:rsidRPr="00321605" w:rsidRDefault="00321605">
      <w:pPr>
        <w:pStyle w:val="ConsPlusNormal"/>
        <w:jc w:val="right"/>
        <w:rPr>
          <w:lang w:val="ru-RU"/>
        </w:rPr>
      </w:pPr>
      <w:r w:rsidRPr="00321605">
        <w:rPr>
          <w:lang w:val="ru-RU"/>
        </w:rPr>
        <w:t>проекта, в отношении которого</w:t>
      </w:r>
    </w:p>
    <w:p w:rsidR="00321605" w:rsidRPr="00321605" w:rsidRDefault="00321605">
      <w:pPr>
        <w:pStyle w:val="ConsPlusNormal"/>
        <w:jc w:val="right"/>
        <w:rPr>
          <w:lang w:val="ru-RU"/>
        </w:rPr>
      </w:pPr>
      <w:r w:rsidRPr="00321605">
        <w:rPr>
          <w:lang w:val="ru-RU"/>
        </w:rPr>
        <w:t>заключено соглашение о защите</w:t>
      </w:r>
    </w:p>
    <w:p w:rsidR="00321605" w:rsidRPr="00321605" w:rsidRDefault="00321605">
      <w:pPr>
        <w:pStyle w:val="ConsPlusNormal"/>
        <w:jc w:val="right"/>
        <w:rPr>
          <w:lang w:val="ru-RU"/>
        </w:rPr>
      </w:pPr>
      <w:r w:rsidRPr="00321605">
        <w:rPr>
          <w:lang w:val="ru-RU"/>
        </w:rPr>
        <w:t>и поощрении капиталовложений</w:t>
      </w:r>
    </w:p>
    <w:p w:rsidR="00321605" w:rsidRPr="00321605" w:rsidRDefault="00321605">
      <w:pPr>
        <w:pStyle w:val="ConsPlusNormal"/>
        <w:jc w:val="both"/>
        <w:rPr>
          <w:lang w:val="ru-RU"/>
        </w:rPr>
      </w:pPr>
    </w:p>
    <w:p w:rsidR="00321605" w:rsidRPr="00321605" w:rsidRDefault="00321605">
      <w:pPr>
        <w:pStyle w:val="ConsPlusTitle"/>
        <w:jc w:val="center"/>
        <w:rPr>
          <w:lang w:val="ru-RU"/>
        </w:rPr>
      </w:pPr>
      <w:bookmarkStart w:id="37" w:name="P449"/>
      <w:bookmarkEnd w:id="37"/>
      <w:r w:rsidRPr="00321605">
        <w:rPr>
          <w:lang w:val="ru-RU"/>
        </w:rPr>
        <w:t>ТРЕБОВАНИЯ К ЭКСПЕРТНОЙ ОРГАНИЗАЦИИ</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center"/>
              <w:rPr>
                <w:lang w:val="ru-RU"/>
              </w:rPr>
            </w:pPr>
            <w:r w:rsidRPr="00321605">
              <w:rPr>
                <w:color w:val="392C69"/>
                <w:lang w:val="ru-RU"/>
              </w:rPr>
              <w:t>Список изменяющих документов</w:t>
            </w:r>
          </w:p>
          <w:p w:rsidR="00321605" w:rsidRDefault="00321605">
            <w:pPr>
              <w:pStyle w:val="ConsPlusNormal"/>
              <w:jc w:val="center"/>
            </w:pPr>
            <w:r w:rsidRPr="00321605">
              <w:rPr>
                <w:color w:val="392C69"/>
                <w:lang w:val="ru-RU"/>
              </w:rPr>
              <w:t xml:space="preserve">(в ред. </w:t>
            </w:r>
            <w:hyperlink r:id="rId156">
              <w:r>
                <w:rPr>
                  <w:color w:val="0000FF"/>
                </w:rPr>
                <w:t>Постановления</w:t>
              </w:r>
            </w:hyperlink>
            <w:r>
              <w:rPr>
                <w:color w:val="392C69"/>
              </w:rPr>
              <w:t xml:space="preserve"> Правительства РФ от 05.12.2022 N 2232)</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 xml:space="preserve">1. В настоящем документе определяются требования к экспертной организации, осуществляющей технологический и ценовой аудит в соответствии с </w:t>
      </w:r>
      <w:hyperlink w:anchor="P180">
        <w:r w:rsidRPr="00321605">
          <w:rPr>
            <w:color w:val="0000FF"/>
            <w:lang w:val="ru-RU"/>
          </w:rPr>
          <w:t>пунктом 19</w:t>
        </w:r>
      </w:hyperlink>
      <w:r w:rsidRPr="00321605">
        <w:rPr>
          <w:lang w:val="ru-RU"/>
        </w:rPr>
        <w:t xml:space="preserve"> Правил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утвержденных постановлением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соответственно - экспертная организация, Правила).</w:t>
      </w:r>
    </w:p>
    <w:p w:rsidR="00321605" w:rsidRPr="00321605" w:rsidRDefault="00321605">
      <w:pPr>
        <w:pStyle w:val="ConsPlusNormal"/>
        <w:jc w:val="both"/>
        <w:rPr>
          <w:lang w:val="ru-RU"/>
        </w:rPr>
      </w:pPr>
      <w:r w:rsidRPr="00321605">
        <w:rPr>
          <w:lang w:val="ru-RU"/>
        </w:rPr>
        <w:t xml:space="preserve">(п. 1 в ред. </w:t>
      </w:r>
      <w:hyperlink r:id="rId157">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 xml:space="preserve">2. В настоящем документе используются понятия, установленные Федеральным </w:t>
      </w:r>
      <w:hyperlink r:id="rId158">
        <w:r w:rsidRPr="00321605">
          <w:rPr>
            <w:color w:val="0000FF"/>
            <w:lang w:val="ru-RU"/>
          </w:rPr>
          <w:t>законом</w:t>
        </w:r>
      </w:hyperlink>
      <w:r w:rsidRPr="00321605">
        <w:rPr>
          <w:lang w:val="ru-RU"/>
        </w:rPr>
        <w:t xml:space="preserve"> "О защите и поощрении капиталовложений в Российской Федерации", а также определения, установленные </w:t>
      </w:r>
      <w:hyperlink w:anchor="P50">
        <w:r w:rsidRPr="00321605">
          <w:rPr>
            <w:color w:val="0000FF"/>
            <w:lang w:val="ru-RU"/>
          </w:rPr>
          <w:t>Правилами</w:t>
        </w:r>
      </w:hyperlink>
      <w:r w:rsidRPr="00321605">
        <w:rPr>
          <w:lang w:val="ru-RU"/>
        </w:rPr>
        <w:t>.</w:t>
      </w:r>
    </w:p>
    <w:p w:rsidR="00321605" w:rsidRPr="00321605" w:rsidRDefault="00321605">
      <w:pPr>
        <w:pStyle w:val="ConsPlusNormal"/>
        <w:spacing w:before="200"/>
        <w:ind w:firstLine="540"/>
        <w:jc w:val="both"/>
        <w:rPr>
          <w:lang w:val="ru-RU"/>
        </w:rPr>
      </w:pPr>
      <w:r w:rsidRPr="00321605">
        <w:rPr>
          <w:lang w:val="ru-RU"/>
        </w:rPr>
        <w:t>3. Экспертная организация, осуществляющая технологический и ценовой аудит в отношении объектов, отношения по созданию (строительству) либо реконструкции и (или) модернизации которых регулируются законодательством о градостроительной деятельности, должна соответствовать следующим требованиям:</w:t>
      </w:r>
    </w:p>
    <w:p w:rsidR="00321605" w:rsidRPr="00321605" w:rsidRDefault="00321605">
      <w:pPr>
        <w:pStyle w:val="ConsPlusNormal"/>
        <w:jc w:val="both"/>
        <w:rPr>
          <w:lang w:val="ru-RU"/>
        </w:rPr>
      </w:pPr>
      <w:r w:rsidRPr="00321605">
        <w:rPr>
          <w:lang w:val="ru-RU"/>
        </w:rPr>
        <w:t xml:space="preserve">(в ред. </w:t>
      </w:r>
      <w:hyperlink r:id="rId159">
        <w:r w:rsidRPr="00321605">
          <w:rPr>
            <w:color w:val="0000FF"/>
            <w:lang w:val="ru-RU"/>
          </w:rPr>
          <w:t>Постановления</w:t>
        </w:r>
      </w:hyperlink>
      <w:r w:rsidRPr="00321605">
        <w:rPr>
          <w:lang w:val="ru-RU"/>
        </w:rPr>
        <w:t xml:space="preserve"> Правительства РФ от 05.12.2022 </w:t>
      </w:r>
      <w:r>
        <w:t>N</w:t>
      </w:r>
      <w:r w:rsidRPr="00321605">
        <w:rPr>
          <w:lang w:val="ru-RU"/>
        </w:rPr>
        <w:t xml:space="preserve"> 2232)</w:t>
      </w:r>
    </w:p>
    <w:p w:rsidR="00321605" w:rsidRPr="00321605" w:rsidRDefault="00321605">
      <w:pPr>
        <w:pStyle w:val="ConsPlusNormal"/>
        <w:spacing w:before="200"/>
        <w:ind w:firstLine="540"/>
        <w:jc w:val="both"/>
        <w:rPr>
          <w:lang w:val="ru-RU"/>
        </w:rPr>
      </w:pPr>
      <w:r w:rsidRPr="00321605">
        <w:rPr>
          <w:lang w:val="ru-RU"/>
        </w:rPr>
        <w:t>1) наличие опыта работы в области проведения технологического и ценового аудита или аналогичных работ, в том числе в части, касающейся проектирования и строительства объектов капитального строительства, составляющего не менее 3 лет, в том числе в отношении не менее 5 инвестиционных проектов сметной стоимостью от 500 млн. рублей и более каждый;</w:t>
      </w:r>
    </w:p>
    <w:p w:rsidR="00321605" w:rsidRPr="00321605" w:rsidRDefault="00321605">
      <w:pPr>
        <w:pStyle w:val="ConsPlusNormal"/>
        <w:spacing w:before="200"/>
        <w:ind w:firstLine="540"/>
        <w:jc w:val="both"/>
        <w:rPr>
          <w:lang w:val="ru-RU"/>
        </w:rPr>
      </w:pPr>
      <w:r w:rsidRPr="00321605">
        <w:rPr>
          <w:lang w:val="ru-RU"/>
        </w:rPr>
        <w:t>2) наличие в штате по основному месту работы в экспертной организации не менее 10 экспертов, аттестованных (имеющих допуск саморегулируемой организации)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(имеющих допуск саморегулируемой организации)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ценового аудита не менее 5 лет;</w:t>
      </w:r>
    </w:p>
    <w:p w:rsidR="00321605" w:rsidRPr="00321605" w:rsidRDefault="00321605">
      <w:pPr>
        <w:pStyle w:val="ConsPlusNormal"/>
        <w:spacing w:before="200"/>
        <w:ind w:firstLine="540"/>
        <w:jc w:val="both"/>
        <w:rPr>
          <w:lang w:val="ru-RU"/>
        </w:rPr>
      </w:pPr>
      <w:r w:rsidRPr="00321605">
        <w:rPr>
          <w:lang w:val="ru-RU"/>
        </w:rPr>
        <w:t>3) наличие подтверждаемого опыта у экспертной организации или работников экспертной организации в области проведения технологического и ценового аудита или аналогичных работ. К перечню работ, подтверждающих наличие опыта, относятся документально подтвержденные работы в сфере проведения экспертной оценки обоснования выбора проектируемых и реализуемых технологических и конструктивных решений при строительстве (реконструкции) объектов капитального строительства (линейных объектов), а также в сфере проведения экспертной оценки сметной стоимости объекта капитального строительства (линейного объекта) и его финансово-экономических показателей;</w:t>
      </w:r>
    </w:p>
    <w:p w:rsidR="00321605" w:rsidRPr="00321605" w:rsidRDefault="00321605">
      <w:pPr>
        <w:pStyle w:val="ConsPlusNormal"/>
        <w:spacing w:before="200"/>
        <w:ind w:firstLine="540"/>
        <w:jc w:val="both"/>
        <w:rPr>
          <w:lang w:val="ru-RU"/>
        </w:rPr>
      </w:pPr>
      <w:r w:rsidRPr="00321605">
        <w:rPr>
          <w:lang w:val="ru-RU"/>
        </w:rPr>
        <w:t>4) в случаях, установленных законодательством Российской Федерации, - участие в саморегулируемой организации, предоставляющее право на подготовку заключений экспертизы проектной документации и (или) экспертизы результатов инженерных изысканий, в случаях, установленных законодательством Российской Федерации, участие в саморегулируемой организации, предоставляющее право на осуществление оценочной деятельности, наличие иных аккредитаций.</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rsidRP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both"/>
              <w:rPr>
                <w:lang w:val="ru-RU"/>
              </w:rPr>
            </w:pPr>
            <w:r w:rsidRPr="00321605">
              <w:rPr>
                <w:color w:val="392C69"/>
                <w:lang w:val="ru-RU"/>
              </w:rPr>
              <w:t>КонсультантПлюс: примечание.</w:t>
            </w:r>
          </w:p>
          <w:p w:rsidR="00321605" w:rsidRPr="00321605" w:rsidRDefault="00321605">
            <w:pPr>
              <w:pStyle w:val="ConsPlusNormal"/>
              <w:jc w:val="both"/>
              <w:rPr>
                <w:lang w:val="ru-RU"/>
              </w:rPr>
            </w:pPr>
            <w:hyperlink r:id="rId160">
              <w:r w:rsidRPr="00321605">
                <w:rPr>
                  <w:color w:val="0000FF"/>
                  <w:lang w:val="ru-RU"/>
                </w:rPr>
                <w:t>Постановлением</w:t>
              </w:r>
            </w:hyperlink>
            <w:r w:rsidRPr="00321605">
              <w:rPr>
                <w:color w:val="392C69"/>
                <w:lang w:val="ru-RU"/>
              </w:rPr>
              <w:t xml:space="preserve"> Правительства РФ от 05.12.2022 </w:t>
            </w:r>
            <w:r>
              <w:rPr>
                <w:color w:val="392C69"/>
              </w:rPr>
              <w:t>N</w:t>
            </w:r>
            <w:r w:rsidRPr="00321605">
              <w:rPr>
                <w:color w:val="392C69"/>
                <w:lang w:val="ru-RU"/>
              </w:rPr>
              <w:t xml:space="preserve"> 2232 в абз. 1 п. 4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r>
    </w:tbl>
    <w:p w:rsidR="00321605" w:rsidRPr="00321605" w:rsidRDefault="00321605">
      <w:pPr>
        <w:pStyle w:val="ConsPlusNormal"/>
        <w:spacing w:before="260"/>
        <w:ind w:firstLine="540"/>
        <w:jc w:val="both"/>
        <w:rPr>
          <w:lang w:val="ru-RU"/>
        </w:rPr>
      </w:pPr>
      <w:r w:rsidRPr="00321605">
        <w:rPr>
          <w:lang w:val="ru-RU"/>
        </w:rPr>
        <w:lastRenderedPageBreak/>
        <w:t>4. Экспертная организация, осуществляющая технологический и ценовой аудит в отношении объектов инфраструктуры, создание (строительство), модернизация и (или) реконструкция которых не регламентируются градостроительным законодательством Российской Федерации, должна соответствовать следующим требованиям:</w:t>
      </w:r>
    </w:p>
    <w:p w:rsidR="00321605" w:rsidRPr="00321605" w:rsidRDefault="00321605">
      <w:pPr>
        <w:pStyle w:val="ConsPlusNormal"/>
        <w:spacing w:before="200"/>
        <w:ind w:firstLine="540"/>
        <w:jc w:val="both"/>
        <w:rPr>
          <w:lang w:val="ru-RU"/>
        </w:rPr>
      </w:pPr>
      <w:r w:rsidRPr="00321605">
        <w:rPr>
          <w:lang w:val="ru-RU"/>
        </w:rPr>
        <w:t>1) наличие опыта работы в области проведения технологического и ценового аудита или аналогичных работ, в том числе в части, касающейся проектирования и создания объектов инфраструктуры соответствующего типа, составляющего не менее 3 лет, в том числе в отношении не менее 5 инвестиционных проектов сметной стоимостью от 500 млн. рублей и более каждый;</w:t>
      </w:r>
    </w:p>
    <w:p w:rsidR="00321605" w:rsidRPr="00321605" w:rsidRDefault="00321605">
      <w:pPr>
        <w:pStyle w:val="ConsPlusNormal"/>
        <w:spacing w:before="200"/>
        <w:ind w:firstLine="540"/>
        <w:jc w:val="both"/>
        <w:rPr>
          <w:lang w:val="ru-RU"/>
        </w:rPr>
      </w:pPr>
      <w:r w:rsidRPr="00321605">
        <w:rPr>
          <w:lang w:val="ru-RU"/>
        </w:rPr>
        <w:t>2) наличие в штате по основному месту работы в экспертной организации не менее 10 экспертов, имеющих членство в саморегулируемой организации, предоставляющее право на осуществление оценочной деятельности, или работников, обладающих опытом работы в области проведения технологического и (или) ценового аудита не менее 5 лет;</w:t>
      </w:r>
    </w:p>
    <w:p w:rsidR="00321605" w:rsidRPr="00321605" w:rsidRDefault="00321605">
      <w:pPr>
        <w:pStyle w:val="ConsPlusNormal"/>
        <w:spacing w:before="200"/>
        <w:ind w:firstLine="540"/>
        <w:jc w:val="both"/>
        <w:rPr>
          <w:lang w:val="ru-RU"/>
        </w:rPr>
      </w:pPr>
      <w:r w:rsidRPr="00321605">
        <w:rPr>
          <w:lang w:val="ru-RU"/>
        </w:rPr>
        <w:t>3) наличие подтверждаемого опыта у экспертных организаций или работников экспертных организаций в области проведения технологического и ценового аудита или аналогичных работ. К перечню работ, подтверждающих наличие опыта, относятся документально подтвержденные работы в сфере проведения экспертной оценки обоснования выбора проектируемых и реализуемых технологических и конструктивных решений при создании (модернизации) объектов инфраструктуры, повышения эффективности использования инвестиционных средств, снижения сметной стоимости и сокращения сроков реализации создания (модернизации) объектов инфраструктуры, а также в сфере проведения экспертной оценки сметной стоимости объекта инфраструктуры и его финансово-экономических показателей;</w:t>
      </w:r>
    </w:p>
    <w:p w:rsidR="00321605" w:rsidRPr="00321605" w:rsidRDefault="00321605">
      <w:pPr>
        <w:pStyle w:val="ConsPlusNormal"/>
        <w:spacing w:before="200"/>
        <w:ind w:firstLine="540"/>
        <w:jc w:val="both"/>
        <w:rPr>
          <w:lang w:val="ru-RU"/>
        </w:rPr>
      </w:pPr>
      <w:r w:rsidRPr="00321605">
        <w:rPr>
          <w:lang w:val="ru-RU"/>
        </w:rPr>
        <w:t>4) в случаях, установленных законодательством Российской Федерации, - участие в саморегулируемой организации, предоставляющее право на осуществление оценочной деятельности, наличие иных лицензий и аккредитаций.</w:t>
      </w:r>
    </w:p>
    <w:p w:rsidR="00321605" w:rsidRPr="00321605" w:rsidRDefault="00321605">
      <w:pPr>
        <w:pStyle w:val="ConsPlusNormal"/>
        <w:spacing w:before="200"/>
        <w:ind w:firstLine="540"/>
        <w:jc w:val="both"/>
        <w:rPr>
          <w:lang w:val="ru-RU"/>
        </w:rPr>
      </w:pPr>
      <w:r w:rsidRPr="00321605">
        <w:rPr>
          <w:lang w:val="ru-RU"/>
        </w:rPr>
        <w:t xml:space="preserve">5. Заключение экспертной организации (далее - заключение) составляется на бумажном носителе и (или) в форме электронного документа. Заключение должно содержать выводы по вопросам, поставленным в соответствии с </w:t>
      </w:r>
      <w:hyperlink w:anchor="P180">
        <w:r w:rsidRPr="00321605">
          <w:rPr>
            <w:color w:val="0000FF"/>
            <w:lang w:val="ru-RU"/>
          </w:rPr>
          <w:t>пунктом 19</w:t>
        </w:r>
      </w:hyperlink>
      <w:r w:rsidRPr="00321605">
        <w:rPr>
          <w:lang w:val="ru-RU"/>
        </w:rPr>
        <w:t xml:space="preserve"> Правил, а также по дополнительным вопросам, инициированным организацией, реализующей проект.</w:t>
      </w:r>
    </w:p>
    <w:p w:rsidR="00321605" w:rsidRPr="00321605" w:rsidRDefault="00321605">
      <w:pPr>
        <w:pStyle w:val="ConsPlusNormal"/>
        <w:spacing w:before="200"/>
        <w:ind w:firstLine="540"/>
        <w:jc w:val="both"/>
        <w:rPr>
          <w:lang w:val="ru-RU"/>
        </w:rPr>
      </w:pPr>
      <w:r w:rsidRPr="00321605">
        <w:rPr>
          <w:lang w:val="ru-RU"/>
        </w:rPr>
        <w:t xml:space="preserve">В случае проведения экспертной оценки в отношении объектов инфраструктуры, одновременно относящихся к обеспечивающей и сопутствующей инфраструктурам в соответствии с </w:t>
      </w:r>
      <w:hyperlink w:anchor="P147">
        <w:r w:rsidRPr="00321605">
          <w:rPr>
            <w:color w:val="0000FF"/>
            <w:lang w:val="ru-RU"/>
          </w:rPr>
          <w:t>пунктом 12</w:t>
        </w:r>
      </w:hyperlink>
      <w:r w:rsidRPr="00321605">
        <w:rPr>
          <w:lang w:val="ru-RU"/>
        </w:rPr>
        <w:t xml:space="preserve"> Правил, в заключении выводы отражаются в отношении каждого типа инфраструктуры в отдельности.</w:t>
      </w:r>
    </w:p>
    <w:p w:rsidR="00321605" w:rsidRPr="00321605" w:rsidRDefault="00321605">
      <w:pPr>
        <w:pStyle w:val="ConsPlusNormal"/>
        <w:spacing w:before="200"/>
        <w:ind w:firstLine="540"/>
        <w:jc w:val="both"/>
        <w:rPr>
          <w:lang w:val="ru-RU"/>
        </w:rPr>
      </w:pPr>
      <w:r w:rsidRPr="00321605">
        <w:rPr>
          <w:lang w:val="ru-RU"/>
        </w:rPr>
        <w:t>В заключении указываются дата проведения экспертной оценки, законодательство Российской Федерации, на основании которого сделаны выводы, включенные в заключение, используемые стандарты оценки (при наличии), цели и задачи проведения экспертной оценки, а также иные сведения, необходимые для полного и недвусмысленного толкования результатов проведения оценки, отраженных в заключении.</w:t>
      </w:r>
    </w:p>
    <w:p w:rsidR="00321605" w:rsidRPr="00321605" w:rsidRDefault="00321605">
      <w:pPr>
        <w:pStyle w:val="ConsPlusNormal"/>
        <w:spacing w:before="200"/>
        <w:ind w:firstLine="540"/>
        <w:jc w:val="both"/>
        <w:rPr>
          <w:lang w:val="ru-RU"/>
        </w:rPr>
      </w:pPr>
      <w:r w:rsidRPr="00321605">
        <w:rPr>
          <w:lang w:val="ru-RU"/>
        </w:rPr>
        <w:t>В заключении должны быть указаны:</w:t>
      </w:r>
    </w:p>
    <w:p w:rsidR="00321605" w:rsidRPr="00321605" w:rsidRDefault="00321605">
      <w:pPr>
        <w:pStyle w:val="ConsPlusNormal"/>
        <w:spacing w:before="200"/>
        <w:ind w:firstLine="540"/>
        <w:jc w:val="both"/>
        <w:rPr>
          <w:lang w:val="ru-RU"/>
        </w:rPr>
      </w:pPr>
      <w:r w:rsidRPr="00321605">
        <w:rPr>
          <w:lang w:val="ru-RU"/>
        </w:rPr>
        <w:t>дата составления и порядковый номер заключения;</w:t>
      </w:r>
    </w:p>
    <w:p w:rsidR="00321605" w:rsidRPr="00321605" w:rsidRDefault="00321605">
      <w:pPr>
        <w:pStyle w:val="ConsPlusNormal"/>
        <w:spacing w:before="200"/>
        <w:ind w:firstLine="540"/>
        <w:jc w:val="both"/>
        <w:rPr>
          <w:lang w:val="ru-RU"/>
        </w:rPr>
      </w:pPr>
      <w:r w:rsidRPr="00321605">
        <w:rPr>
          <w:lang w:val="ru-RU"/>
        </w:rPr>
        <w:t>основание для проведения экспертной оценки;</w:t>
      </w:r>
    </w:p>
    <w:p w:rsidR="00321605" w:rsidRPr="00321605" w:rsidRDefault="00321605">
      <w:pPr>
        <w:pStyle w:val="ConsPlusNormal"/>
        <w:spacing w:before="200"/>
        <w:ind w:firstLine="540"/>
        <w:jc w:val="both"/>
        <w:rPr>
          <w:lang w:val="ru-RU"/>
        </w:rPr>
      </w:pPr>
      <w:r w:rsidRPr="00321605">
        <w:rPr>
          <w:lang w:val="ru-RU"/>
        </w:rPr>
        <w:t>сведения об экспертах, проводивших оценку, в том числе фамилия, имя и (при наличии) отчество, номер контактного телефона, почтовый адрес, адрес электронной почты, их квалификации, сведения о членстве экспертов в саморегулируемых организациях (при наличии), иных лицензиях и аккредитациях;</w:t>
      </w:r>
    </w:p>
    <w:p w:rsidR="00321605" w:rsidRPr="00321605" w:rsidRDefault="00321605">
      <w:pPr>
        <w:pStyle w:val="ConsPlusNormal"/>
        <w:spacing w:before="200"/>
        <w:ind w:firstLine="540"/>
        <w:jc w:val="both"/>
        <w:rPr>
          <w:lang w:val="ru-RU"/>
        </w:rPr>
      </w:pPr>
      <w:r w:rsidRPr="00321605">
        <w:rPr>
          <w:lang w:val="ru-RU"/>
        </w:rPr>
        <w:t>перечень документов с указанием реквизитов, рассмотренных экспертами при подготовке заключения;</w:t>
      </w:r>
    </w:p>
    <w:p w:rsidR="00321605" w:rsidRPr="00321605" w:rsidRDefault="00321605">
      <w:pPr>
        <w:pStyle w:val="ConsPlusNormal"/>
        <w:spacing w:before="200"/>
        <w:ind w:firstLine="540"/>
        <w:jc w:val="both"/>
        <w:rPr>
          <w:lang w:val="ru-RU"/>
        </w:rPr>
      </w:pPr>
      <w:r w:rsidRPr="00321605">
        <w:rPr>
          <w:lang w:val="ru-RU"/>
        </w:rPr>
        <w:t>иные сведения, являющиеся, по мнению экспертов, существенно важными при подготовке заключения.</w:t>
      </w:r>
    </w:p>
    <w:p w:rsidR="00321605" w:rsidRPr="00321605" w:rsidRDefault="00321605">
      <w:pPr>
        <w:pStyle w:val="ConsPlusNormal"/>
        <w:spacing w:before="200"/>
        <w:ind w:firstLine="540"/>
        <w:jc w:val="both"/>
        <w:rPr>
          <w:lang w:val="ru-RU"/>
        </w:rPr>
      </w:pPr>
      <w:r w:rsidRPr="00321605">
        <w:rPr>
          <w:lang w:val="ru-RU"/>
        </w:rPr>
        <w:lastRenderedPageBreak/>
        <w:t>Заключение должно быть пронумеровано постранично, прошито (за исключением случаев составления отчета в форме электронного документа), подписано экспертами, которые провели оценку, а также скреплено печатью экспертной организации. Заключение, составленное в форме электронного документа, должно быть подписано усиленной квалифицированной электронной подписью в соответствии с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Положительным является заключение, содержащее положительную оценку обоснования выбора основных архитектурных, конструктивных и инженерно-технических и технологических решений, выбора основного технологического оборудования, предполагаемой (предельной) стоимости реализации инвестиционного проекта, соответствия объектов инфраструктуры потребностям инвестиционного проекта. Заключение может быть частично положительным или частично отрицательным, в этом случае в заключении должны быть четко выделены объекты инфраструктуры, в отношении которых экспертной организацией сделаны разные выводы.</w:t>
      </w: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right"/>
        <w:outlineLvl w:val="1"/>
        <w:rPr>
          <w:lang w:val="ru-RU"/>
        </w:rPr>
      </w:pPr>
      <w:r w:rsidRPr="00321605">
        <w:rPr>
          <w:lang w:val="ru-RU"/>
        </w:rPr>
        <w:t xml:space="preserve">Приложение </w:t>
      </w:r>
      <w:r>
        <w:t>N</w:t>
      </w:r>
      <w:r w:rsidRPr="00321605">
        <w:rPr>
          <w:lang w:val="ru-RU"/>
        </w:rPr>
        <w:t xml:space="preserve"> 2</w:t>
      </w:r>
    </w:p>
    <w:p w:rsidR="00321605" w:rsidRPr="00321605" w:rsidRDefault="00321605">
      <w:pPr>
        <w:pStyle w:val="ConsPlusNormal"/>
        <w:jc w:val="right"/>
        <w:rPr>
          <w:lang w:val="ru-RU"/>
        </w:rPr>
      </w:pPr>
      <w:r w:rsidRPr="00321605">
        <w:rPr>
          <w:lang w:val="ru-RU"/>
        </w:rPr>
        <w:t>к Правилам возмещения затрат,</w:t>
      </w:r>
    </w:p>
    <w:p w:rsidR="00321605" w:rsidRPr="00321605" w:rsidRDefault="00321605">
      <w:pPr>
        <w:pStyle w:val="ConsPlusNormal"/>
        <w:jc w:val="right"/>
        <w:rPr>
          <w:lang w:val="ru-RU"/>
        </w:rPr>
      </w:pPr>
      <w:r w:rsidRPr="00321605">
        <w:rPr>
          <w:lang w:val="ru-RU"/>
        </w:rPr>
        <w:t>указанных в части 1 статьи 15</w:t>
      </w:r>
    </w:p>
    <w:p w:rsidR="00321605" w:rsidRPr="00321605" w:rsidRDefault="00321605">
      <w:pPr>
        <w:pStyle w:val="ConsPlusNormal"/>
        <w:jc w:val="right"/>
        <w:rPr>
          <w:lang w:val="ru-RU"/>
        </w:rPr>
      </w:pPr>
      <w:r w:rsidRPr="00321605">
        <w:rPr>
          <w:lang w:val="ru-RU"/>
        </w:rPr>
        <w:t>Федерального закона "О защите</w:t>
      </w:r>
    </w:p>
    <w:p w:rsidR="00321605" w:rsidRPr="00321605" w:rsidRDefault="00321605">
      <w:pPr>
        <w:pStyle w:val="ConsPlusNormal"/>
        <w:jc w:val="right"/>
        <w:rPr>
          <w:lang w:val="ru-RU"/>
        </w:rPr>
      </w:pPr>
      <w:r w:rsidRPr="00321605">
        <w:rPr>
          <w:lang w:val="ru-RU"/>
        </w:rPr>
        <w:t>и поощрении капиталовложений</w:t>
      </w:r>
    </w:p>
    <w:p w:rsidR="00321605" w:rsidRPr="00321605" w:rsidRDefault="00321605">
      <w:pPr>
        <w:pStyle w:val="ConsPlusNormal"/>
        <w:jc w:val="right"/>
        <w:rPr>
          <w:lang w:val="ru-RU"/>
        </w:rPr>
      </w:pPr>
      <w:r w:rsidRPr="00321605">
        <w:rPr>
          <w:lang w:val="ru-RU"/>
        </w:rPr>
        <w:t>в Российской Федерации", понесенных</w:t>
      </w:r>
    </w:p>
    <w:p w:rsidR="00321605" w:rsidRPr="00321605" w:rsidRDefault="00321605">
      <w:pPr>
        <w:pStyle w:val="ConsPlusNormal"/>
        <w:jc w:val="right"/>
        <w:rPr>
          <w:lang w:val="ru-RU"/>
        </w:rPr>
      </w:pPr>
      <w:r w:rsidRPr="00321605">
        <w:rPr>
          <w:lang w:val="ru-RU"/>
        </w:rPr>
        <w:t>организацией, реализующей проект,</w:t>
      </w:r>
    </w:p>
    <w:p w:rsidR="00321605" w:rsidRPr="00321605" w:rsidRDefault="00321605">
      <w:pPr>
        <w:pStyle w:val="ConsPlusNormal"/>
        <w:jc w:val="right"/>
        <w:rPr>
          <w:lang w:val="ru-RU"/>
        </w:rPr>
      </w:pPr>
      <w:r w:rsidRPr="00321605">
        <w:rPr>
          <w:lang w:val="ru-RU"/>
        </w:rPr>
        <w:t>в рамках осуществления инвестиционного</w:t>
      </w:r>
    </w:p>
    <w:p w:rsidR="00321605" w:rsidRPr="00321605" w:rsidRDefault="00321605">
      <w:pPr>
        <w:pStyle w:val="ConsPlusNormal"/>
        <w:jc w:val="right"/>
        <w:rPr>
          <w:lang w:val="ru-RU"/>
        </w:rPr>
      </w:pPr>
      <w:r w:rsidRPr="00321605">
        <w:rPr>
          <w:lang w:val="ru-RU"/>
        </w:rPr>
        <w:t>проекта, в отношении которого</w:t>
      </w:r>
    </w:p>
    <w:p w:rsidR="00321605" w:rsidRPr="00321605" w:rsidRDefault="00321605">
      <w:pPr>
        <w:pStyle w:val="ConsPlusNormal"/>
        <w:jc w:val="right"/>
        <w:rPr>
          <w:lang w:val="ru-RU"/>
        </w:rPr>
      </w:pPr>
      <w:r w:rsidRPr="00321605">
        <w:rPr>
          <w:lang w:val="ru-RU"/>
        </w:rPr>
        <w:t>заключено соглашение о защите</w:t>
      </w:r>
    </w:p>
    <w:p w:rsidR="00321605" w:rsidRPr="00321605" w:rsidRDefault="00321605">
      <w:pPr>
        <w:pStyle w:val="ConsPlusNormal"/>
        <w:jc w:val="right"/>
        <w:rPr>
          <w:lang w:val="ru-RU"/>
        </w:rPr>
      </w:pPr>
      <w:r w:rsidRPr="00321605">
        <w:rPr>
          <w:lang w:val="ru-RU"/>
        </w:rPr>
        <w:t>и поощрении капиталовложений</w:t>
      </w:r>
    </w:p>
    <w:p w:rsidR="00321605" w:rsidRPr="00321605" w:rsidRDefault="00321605">
      <w:pPr>
        <w:pStyle w:val="ConsPlusNormal"/>
        <w:jc w:val="both"/>
        <w:rPr>
          <w:lang w:val="ru-RU"/>
        </w:rPr>
      </w:pPr>
    </w:p>
    <w:p w:rsidR="00321605" w:rsidRPr="00321605" w:rsidRDefault="00321605">
      <w:pPr>
        <w:pStyle w:val="ConsPlusTitle"/>
        <w:jc w:val="center"/>
        <w:rPr>
          <w:lang w:val="ru-RU"/>
        </w:rPr>
      </w:pPr>
      <w:bookmarkStart w:id="38" w:name="P497"/>
      <w:bookmarkEnd w:id="38"/>
      <w:r w:rsidRPr="00321605">
        <w:rPr>
          <w:lang w:val="ru-RU"/>
        </w:rPr>
        <w:t>ФОРМА РАСЧЕТА</w:t>
      </w:r>
    </w:p>
    <w:p w:rsidR="00321605" w:rsidRPr="00321605" w:rsidRDefault="00321605">
      <w:pPr>
        <w:pStyle w:val="ConsPlusTitle"/>
        <w:jc w:val="center"/>
        <w:rPr>
          <w:lang w:val="ru-RU"/>
        </w:rPr>
      </w:pPr>
      <w:r w:rsidRPr="00321605">
        <w:rPr>
          <w:lang w:val="ru-RU"/>
        </w:rPr>
        <w:t>ОБЪЕМА ВОЗМЕЩЕНИЯ ЗАТРАТ, УКАЗАННЫХ В ЧАСТИ 1</w:t>
      </w:r>
    </w:p>
    <w:p w:rsidR="00321605" w:rsidRPr="00321605" w:rsidRDefault="00321605">
      <w:pPr>
        <w:pStyle w:val="ConsPlusTitle"/>
        <w:jc w:val="center"/>
        <w:rPr>
          <w:lang w:val="ru-RU"/>
        </w:rPr>
      </w:pPr>
      <w:r w:rsidRPr="00321605">
        <w:rPr>
          <w:lang w:val="ru-RU"/>
        </w:rPr>
        <w:t>СТАТЬИ 15 ФЕДЕРАЛЬНОГО ЗАКОНА "О ЗАЩИТЕ И ПООЩРЕНИИ</w:t>
      </w:r>
    </w:p>
    <w:p w:rsidR="00321605" w:rsidRPr="00321605" w:rsidRDefault="00321605">
      <w:pPr>
        <w:pStyle w:val="ConsPlusTitle"/>
        <w:jc w:val="center"/>
        <w:rPr>
          <w:lang w:val="ru-RU"/>
        </w:rPr>
      </w:pPr>
      <w:r w:rsidRPr="00321605">
        <w:rPr>
          <w:lang w:val="ru-RU"/>
        </w:rPr>
        <w:t>КАПИТАЛОВЛОЖЕНИЙ В РОССИЙСКОЙ ФЕДЕРАЦИИ", ПОНЕСЕННЫХ</w:t>
      </w:r>
    </w:p>
    <w:p w:rsidR="00321605" w:rsidRPr="00321605" w:rsidRDefault="00321605">
      <w:pPr>
        <w:pStyle w:val="ConsPlusTitle"/>
        <w:jc w:val="center"/>
        <w:rPr>
          <w:lang w:val="ru-RU"/>
        </w:rPr>
      </w:pPr>
      <w:r w:rsidRPr="00321605">
        <w:rPr>
          <w:lang w:val="ru-RU"/>
        </w:rPr>
        <w:t>ОРГАНИЗАЦИЕЙ, РЕАЛИЗУЮЩЕЙ ПРОЕКТ, В РАМКАХ ОСУЩЕСТВЛЕНИЯ</w:t>
      </w:r>
    </w:p>
    <w:p w:rsidR="00321605" w:rsidRPr="00321605" w:rsidRDefault="00321605">
      <w:pPr>
        <w:pStyle w:val="ConsPlusTitle"/>
        <w:jc w:val="center"/>
        <w:rPr>
          <w:lang w:val="ru-RU"/>
        </w:rPr>
      </w:pPr>
      <w:r w:rsidRPr="00321605">
        <w:rPr>
          <w:lang w:val="ru-RU"/>
        </w:rPr>
        <w:t>ИНВЕСТИЦИОННОГО ПРОЕКТА, В ОТНОШЕНИИ КОТОРОГО ЗАКЛЮЧЕНО</w:t>
      </w:r>
    </w:p>
    <w:p w:rsidR="00321605" w:rsidRPr="00321605" w:rsidRDefault="00321605">
      <w:pPr>
        <w:pStyle w:val="ConsPlusTitle"/>
        <w:jc w:val="center"/>
        <w:rPr>
          <w:lang w:val="ru-RU"/>
        </w:rPr>
      </w:pPr>
      <w:r w:rsidRPr="00321605">
        <w:rPr>
          <w:lang w:val="ru-RU"/>
        </w:rPr>
        <w:t>СОГЛАШЕНИЕ О ЗАЩИТЕ И ПООЩРЕНИИ КАПИТАЛОВЛОЖЕНИЙ,</w:t>
      </w:r>
    </w:p>
    <w:p w:rsidR="00321605" w:rsidRDefault="00321605">
      <w:pPr>
        <w:pStyle w:val="ConsPlusTitle"/>
        <w:jc w:val="center"/>
      </w:pPr>
      <w:r>
        <w:t>ИЗ ФЕДЕРАЛЬНОГО БЮДЖЕТА</w:t>
      </w:r>
    </w:p>
    <w:p w:rsidR="00321605" w:rsidRDefault="003216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Default="003216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center"/>
              <w:rPr>
                <w:lang w:val="ru-RU"/>
              </w:rPr>
            </w:pPr>
            <w:r w:rsidRPr="00321605">
              <w:rPr>
                <w:color w:val="392C69"/>
                <w:lang w:val="ru-RU"/>
              </w:rPr>
              <w:t>Список изменяющих документов</w:t>
            </w:r>
          </w:p>
          <w:p w:rsidR="00321605" w:rsidRDefault="00321605">
            <w:pPr>
              <w:pStyle w:val="ConsPlusNormal"/>
              <w:jc w:val="center"/>
            </w:pPr>
            <w:r w:rsidRPr="00321605">
              <w:rPr>
                <w:color w:val="392C69"/>
                <w:lang w:val="ru-RU"/>
              </w:rPr>
              <w:t xml:space="preserve">(в ред. </w:t>
            </w:r>
            <w:hyperlink r:id="rId161">
              <w:r>
                <w:rPr>
                  <w:color w:val="0000FF"/>
                </w:rPr>
                <w:t>Постановления</w:t>
              </w:r>
            </w:hyperlink>
            <w:r>
              <w:rPr>
                <w:color w:val="392C69"/>
              </w:rPr>
              <w:t xml:space="preserve"> Правительства РФ от 05.12.2022 N 2232)</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 xml:space="preserve">1. В настоящей форме используются понятия, установленные Федеральным </w:t>
      </w:r>
      <w:hyperlink r:id="rId162">
        <w:r w:rsidRPr="00321605">
          <w:rPr>
            <w:color w:val="0000FF"/>
            <w:lang w:val="ru-RU"/>
          </w:rPr>
          <w:t>законом</w:t>
        </w:r>
      </w:hyperlink>
      <w:r w:rsidRPr="00321605">
        <w:rPr>
          <w:lang w:val="ru-RU"/>
        </w:rPr>
        <w:t xml:space="preserve"> "О защите и поощрении капиталовложений в Российской Федерации" (далее - Федеральный закон), а также определения, установленные </w:t>
      </w:r>
      <w:hyperlink w:anchor="P50">
        <w:r w:rsidRPr="00321605">
          <w:rPr>
            <w:color w:val="0000FF"/>
            <w:lang w:val="ru-RU"/>
          </w:rPr>
          <w:t>Правилами</w:t>
        </w:r>
      </w:hyperlink>
      <w:r w:rsidRPr="00321605">
        <w:rPr>
          <w:lang w:val="ru-RU"/>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t>Расчет размера субсидии по итогам реализации отдельного этапа проекта и по итогам реализации проекта осуществляется аналогичным способом.</w:t>
      </w:r>
    </w:p>
    <w:p w:rsidR="00321605" w:rsidRPr="00321605" w:rsidRDefault="00321605">
      <w:pPr>
        <w:pStyle w:val="ConsPlusNormal"/>
        <w:spacing w:before="200"/>
        <w:ind w:firstLine="540"/>
        <w:jc w:val="both"/>
        <w:rPr>
          <w:lang w:val="ru-RU"/>
        </w:rPr>
      </w:pPr>
      <w:r w:rsidRPr="00321605">
        <w:rPr>
          <w:lang w:val="ru-RU"/>
        </w:rPr>
        <w:t xml:space="preserve">2. Предельный объем понесенных затрат на создание (строительство) либо реконструкцию и </w:t>
      </w:r>
      <w:r w:rsidRPr="00321605">
        <w:rPr>
          <w:lang w:val="ru-RU"/>
        </w:rPr>
        <w:lastRenderedPageBreak/>
        <w:t>(или) модернизацию (далее - создание) объектов обеспечивающей и (или) сопутствующей инфраструктур, необходимых для реализации проекта, в отношении которого заключено соглашение о защите и поощрении капиталовложений (далее соответственно - объекты инфраструктуры, затраты на создание объектов инфраструктуры), затрат на уплату процентов по кредитам и займам, купонного дохода по облигационным займам, привлеченным на указанные цели (далее - затраты на уплату процентов), затрат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новых либо реконструкции и (или) модернизации существующих объектов недвижимого имущества и (или) комплекса объектов движимого и недвижимого имущества, связанных между собой, и (или) в части создания результатов интеллектуальной деятельности и (или) приравненных к ним средств индивидуализации,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иные меры государственной поддержки (далее - затраты на уплату процентов на инвестиционной стадии), а также демонтаж объектов, расположенных на территориях военных городков (в части жилищного строительства) (</w:t>
      </w:r>
      <w:r>
        <w:t>C</w:t>
      </w:r>
      <w:r w:rsidRPr="00321605">
        <w:rPr>
          <w:lang w:val="ru-RU"/>
        </w:rPr>
        <w:t>), определяется по формуле:</w:t>
      </w:r>
    </w:p>
    <w:p w:rsidR="00321605" w:rsidRPr="00321605" w:rsidRDefault="00321605">
      <w:pPr>
        <w:pStyle w:val="ConsPlusNormal"/>
        <w:jc w:val="both"/>
        <w:rPr>
          <w:lang w:val="ru-RU"/>
        </w:rPr>
      </w:pPr>
    </w:p>
    <w:p w:rsidR="00321605" w:rsidRPr="00321605" w:rsidRDefault="00321605">
      <w:pPr>
        <w:pStyle w:val="ConsPlusNormal"/>
        <w:jc w:val="center"/>
        <w:rPr>
          <w:lang w:val="ru-RU"/>
        </w:rPr>
      </w:pPr>
      <w:r>
        <w:t>C</w:t>
      </w:r>
      <w:r w:rsidRPr="00321605">
        <w:rPr>
          <w:lang w:val="ru-RU"/>
        </w:rPr>
        <w:t xml:space="preserve"> = </w:t>
      </w:r>
      <w:r>
        <w:t>C</w:t>
      </w:r>
      <w:r w:rsidRPr="00321605">
        <w:rPr>
          <w:vertAlign w:val="subscript"/>
          <w:lang w:val="ru-RU"/>
        </w:rPr>
        <w:t>обесп</w:t>
      </w:r>
      <w:r w:rsidRPr="00321605">
        <w:rPr>
          <w:lang w:val="ru-RU"/>
        </w:rPr>
        <w:t xml:space="preserve"> + </w:t>
      </w:r>
      <w:r>
        <w:t>C</w:t>
      </w:r>
      <w:r w:rsidRPr="00321605">
        <w:rPr>
          <w:vertAlign w:val="subscript"/>
          <w:lang w:val="ru-RU"/>
        </w:rPr>
        <w:t>соп</w:t>
      </w:r>
      <w:r w:rsidRPr="00321605">
        <w:rPr>
          <w:lang w:val="ru-RU"/>
        </w:rPr>
        <w:t xml:space="preserve"> + </w:t>
      </w:r>
      <w:r>
        <w:t>C</w:t>
      </w:r>
      <w:r w:rsidRPr="00321605">
        <w:rPr>
          <w:vertAlign w:val="subscript"/>
          <w:lang w:val="ru-RU"/>
        </w:rPr>
        <w:t>ис</w:t>
      </w:r>
      <w:r w:rsidRPr="00321605">
        <w:rPr>
          <w:lang w:val="ru-RU"/>
        </w:rPr>
        <w:t xml:space="preserve"> + </w:t>
      </w:r>
      <w:r>
        <w:t>C</w:t>
      </w:r>
      <w:r w:rsidRPr="00321605">
        <w:rPr>
          <w:vertAlign w:val="subscript"/>
          <w:lang w:val="ru-RU"/>
        </w:rPr>
        <w:t>дем</w:t>
      </w:r>
      <w:r w:rsidRPr="00321605">
        <w:rPr>
          <w:lang w:val="ru-RU"/>
        </w:rPr>
        <w:t>,</w:t>
      </w:r>
    </w:p>
    <w:p w:rsidR="00321605" w:rsidRPr="00321605" w:rsidRDefault="00321605">
      <w:pPr>
        <w:pStyle w:val="ConsPlusNormal"/>
        <w:jc w:val="both"/>
        <w:rPr>
          <w:lang w:val="ru-RU"/>
        </w:rPr>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C</w:t>
      </w:r>
      <w:r w:rsidRPr="00321605">
        <w:rPr>
          <w:vertAlign w:val="subscript"/>
          <w:lang w:val="ru-RU"/>
        </w:rPr>
        <w:t>обесп</w:t>
      </w:r>
      <w:r w:rsidRPr="00321605">
        <w:rPr>
          <w:lang w:val="ru-RU"/>
        </w:rPr>
        <w:t xml:space="preserve"> - предельный объем затрат на создание объектов инфраструктуры и затрат на уплату процентов, понесенных в связи с созданием объектов обеспечивающей инфраструктуры;</w:t>
      </w:r>
    </w:p>
    <w:p w:rsidR="00321605" w:rsidRPr="00321605" w:rsidRDefault="00321605">
      <w:pPr>
        <w:pStyle w:val="ConsPlusNormal"/>
        <w:spacing w:before="200"/>
        <w:ind w:firstLine="540"/>
        <w:jc w:val="both"/>
        <w:rPr>
          <w:lang w:val="ru-RU"/>
        </w:rPr>
      </w:pPr>
      <w:r>
        <w:t>C</w:t>
      </w:r>
      <w:r w:rsidRPr="00321605">
        <w:rPr>
          <w:vertAlign w:val="subscript"/>
          <w:lang w:val="ru-RU"/>
        </w:rPr>
        <w:t>соп</w:t>
      </w:r>
      <w:r w:rsidRPr="00321605">
        <w:rPr>
          <w:lang w:val="ru-RU"/>
        </w:rPr>
        <w:t xml:space="preserve"> - предельный объем затрат на создание объектов инфраструктуры и затрат на уплату процентов, понесенных в связи с созданием объектов сопутствующей инфраструктуры;</w:t>
      </w:r>
    </w:p>
    <w:p w:rsidR="00321605" w:rsidRPr="00321605" w:rsidRDefault="00321605">
      <w:pPr>
        <w:pStyle w:val="ConsPlusNormal"/>
        <w:spacing w:before="200"/>
        <w:ind w:firstLine="540"/>
        <w:jc w:val="both"/>
        <w:rPr>
          <w:lang w:val="ru-RU"/>
        </w:rPr>
      </w:pPr>
      <w:r>
        <w:t>C</w:t>
      </w:r>
      <w:r w:rsidRPr="00321605">
        <w:rPr>
          <w:vertAlign w:val="subscript"/>
          <w:lang w:val="ru-RU"/>
        </w:rPr>
        <w:t>ис</w:t>
      </w:r>
      <w:r w:rsidRPr="00321605">
        <w:rPr>
          <w:lang w:val="ru-RU"/>
        </w:rPr>
        <w:t xml:space="preserve"> - предельный объем затрат на уплату процентов на инвестиционной стадии;</w:t>
      </w:r>
    </w:p>
    <w:p w:rsidR="00321605" w:rsidRPr="00321605" w:rsidRDefault="00321605">
      <w:pPr>
        <w:pStyle w:val="ConsPlusNormal"/>
        <w:spacing w:before="200"/>
        <w:ind w:firstLine="540"/>
        <w:jc w:val="both"/>
        <w:rPr>
          <w:lang w:val="ru-RU"/>
        </w:rPr>
      </w:pPr>
      <w:r>
        <w:t>C</w:t>
      </w:r>
      <w:r w:rsidRPr="00321605">
        <w:rPr>
          <w:vertAlign w:val="subscript"/>
          <w:lang w:val="ru-RU"/>
        </w:rPr>
        <w:t>дем</w:t>
      </w:r>
      <w:r w:rsidRPr="00321605">
        <w:rPr>
          <w:lang w:val="ru-RU"/>
        </w:rPr>
        <w:t xml:space="preserve"> - предельный объем затрат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sidRPr="00321605">
        <w:rPr>
          <w:lang w:val="ru-RU"/>
        </w:rPr>
        <w:t>Предельный объем затрат на создание объектов инфраструктуры и затрат на уплату процентов, понесенных в связи с созданием объектов инфраструктуры, определяется по формуле:</w:t>
      </w:r>
    </w:p>
    <w:p w:rsidR="00321605" w:rsidRPr="00321605" w:rsidRDefault="00321605">
      <w:pPr>
        <w:pStyle w:val="ConsPlusNormal"/>
        <w:spacing w:before="200"/>
        <w:ind w:firstLine="540"/>
        <w:jc w:val="both"/>
        <w:rPr>
          <w:lang w:val="ru-RU"/>
        </w:rPr>
      </w:pPr>
      <w:r w:rsidRPr="00321605">
        <w:rPr>
          <w:lang w:val="ru-RU"/>
        </w:rPr>
        <w:t>для объектов обеспечивающей инфраструктуры (</w:t>
      </w:r>
      <w:r>
        <w:t>C</w:t>
      </w:r>
      <w:r w:rsidRPr="00321605">
        <w:rPr>
          <w:vertAlign w:val="subscript"/>
          <w:lang w:val="ru-RU"/>
        </w:rPr>
        <w:t>обесп</w:t>
      </w:r>
      <w:r w:rsidRPr="00321605">
        <w:rPr>
          <w:lang w:val="ru-RU"/>
        </w:rPr>
        <w:t>):</w:t>
      </w:r>
    </w:p>
    <w:p w:rsidR="00321605" w:rsidRPr="00321605" w:rsidRDefault="00321605">
      <w:pPr>
        <w:pStyle w:val="ConsPlusNormal"/>
        <w:jc w:val="both"/>
        <w:rPr>
          <w:lang w:val="ru-RU"/>
        </w:rPr>
      </w:pPr>
    </w:p>
    <w:p w:rsidR="00321605" w:rsidRDefault="00321605">
      <w:pPr>
        <w:pStyle w:val="ConsPlusNormal"/>
        <w:jc w:val="center"/>
      </w:pPr>
      <w:r>
        <w:rPr>
          <w:noProof/>
          <w:position w:val="-29"/>
        </w:rPr>
        <w:drawing>
          <wp:inline distT="0" distB="0" distL="0" distR="0">
            <wp:extent cx="36099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609975" cy="5048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для объектов сопутствующей инфраструктуры (</w:t>
      </w:r>
      <w:r>
        <w:t>C</w:t>
      </w:r>
      <w:r w:rsidRPr="00321605">
        <w:rPr>
          <w:vertAlign w:val="subscript"/>
          <w:lang w:val="ru-RU"/>
        </w:rPr>
        <w:t>соп</w:t>
      </w:r>
      <w:r w:rsidRPr="00321605">
        <w:rPr>
          <w:lang w:val="ru-RU"/>
        </w:rPr>
        <w:t>):</w:t>
      </w:r>
    </w:p>
    <w:p w:rsidR="00321605" w:rsidRPr="00321605" w:rsidRDefault="00321605">
      <w:pPr>
        <w:pStyle w:val="ConsPlusNormal"/>
        <w:jc w:val="both"/>
        <w:rPr>
          <w:lang w:val="ru-RU"/>
        </w:rPr>
      </w:pPr>
    </w:p>
    <w:p w:rsidR="00321605" w:rsidRDefault="00321605">
      <w:pPr>
        <w:pStyle w:val="ConsPlusNormal"/>
        <w:jc w:val="center"/>
      </w:pPr>
      <w:r>
        <w:rPr>
          <w:noProof/>
          <w:position w:val="-29"/>
        </w:rPr>
        <w:drawing>
          <wp:inline distT="0" distB="0" distL="0" distR="0">
            <wp:extent cx="3400425" cy="5048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400425" cy="5048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n</w:t>
      </w:r>
      <w:r w:rsidRPr="00321605">
        <w:rPr>
          <w:lang w:val="ru-RU"/>
        </w:rPr>
        <w:t xml:space="preserve"> - количество объектов обеспечивающей и (или) сопутствующей инфраструктуры, в отношении которых осуществляется создание;</w:t>
      </w:r>
    </w:p>
    <w:p w:rsidR="00321605" w:rsidRPr="00321605" w:rsidRDefault="00321605">
      <w:pPr>
        <w:pStyle w:val="ConsPlusNormal"/>
        <w:spacing w:before="200"/>
        <w:ind w:firstLine="540"/>
        <w:jc w:val="both"/>
        <w:rPr>
          <w:lang w:val="ru-RU"/>
        </w:rPr>
      </w:pPr>
      <w:r>
        <w:t>T</w:t>
      </w:r>
      <w:r w:rsidRPr="00321605">
        <w:rPr>
          <w:vertAlign w:val="subscript"/>
          <w:lang w:val="ru-RU"/>
        </w:rPr>
        <w:t>0</w:t>
      </w:r>
      <w:r w:rsidRPr="00321605">
        <w:rPr>
          <w:lang w:val="ru-RU"/>
        </w:rPr>
        <w:t xml:space="preserve"> - первый период (месяц и год), в котором понесены затраты на создание объектов инфраструктуры;</w:t>
      </w:r>
    </w:p>
    <w:p w:rsidR="00321605" w:rsidRPr="00321605" w:rsidRDefault="00321605">
      <w:pPr>
        <w:pStyle w:val="ConsPlusNormal"/>
        <w:spacing w:before="200"/>
        <w:ind w:firstLine="540"/>
        <w:jc w:val="both"/>
        <w:rPr>
          <w:lang w:val="ru-RU"/>
        </w:rPr>
      </w:pPr>
      <w:r>
        <w:t>T</w:t>
      </w:r>
      <w:r>
        <w:rPr>
          <w:vertAlign w:val="subscript"/>
        </w:rPr>
        <w:t>i</w:t>
      </w:r>
      <w:r w:rsidRPr="00321605">
        <w:rPr>
          <w:lang w:val="ru-RU"/>
        </w:rPr>
        <w:t xml:space="preserve"> - момент ввода в эксплуатацию объекта инфраструктуры, если проектом предусмотрено создание этого объекта, или момент регистрации всех имущественных прав, возникших в рамках реализации проекта (если применимо);</w:t>
      </w:r>
    </w:p>
    <w:p w:rsidR="00321605" w:rsidRPr="00321605" w:rsidRDefault="00321605">
      <w:pPr>
        <w:pStyle w:val="ConsPlusNormal"/>
        <w:spacing w:before="200"/>
        <w:ind w:firstLine="540"/>
        <w:jc w:val="both"/>
        <w:rPr>
          <w:lang w:val="ru-RU"/>
        </w:rPr>
      </w:pPr>
      <w:r>
        <w:t>S</w:t>
      </w:r>
      <w:r w:rsidRPr="00321605">
        <w:rPr>
          <w:lang w:val="ru-RU"/>
        </w:rPr>
        <w:t xml:space="preserve">1 - сумма затрат на проведение всех необходимых строительных, монтажных, </w:t>
      </w:r>
      <w:r w:rsidRPr="00321605">
        <w:rPr>
          <w:lang w:val="ru-RU"/>
        </w:rPr>
        <w:lastRenderedPageBreak/>
        <w:t xml:space="preserve">пусконаладочных работ в целях создания </w:t>
      </w:r>
      <w:r>
        <w:t>p</w:t>
      </w:r>
      <w:r w:rsidRPr="00321605">
        <w:rPr>
          <w:lang w:val="ru-RU"/>
        </w:rPr>
        <w:t>-го объекта инфраструктуры;</w:t>
      </w:r>
    </w:p>
    <w:p w:rsidR="00321605" w:rsidRPr="00321605" w:rsidRDefault="00321605">
      <w:pPr>
        <w:pStyle w:val="ConsPlusNormal"/>
        <w:spacing w:before="200"/>
        <w:ind w:firstLine="540"/>
        <w:jc w:val="both"/>
        <w:rPr>
          <w:lang w:val="ru-RU"/>
        </w:rPr>
      </w:pPr>
      <w:r>
        <w:t>t</w:t>
      </w:r>
      <w:r w:rsidRPr="00321605">
        <w:rPr>
          <w:vertAlign w:val="subscript"/>
          <w:lang w:val="ru-RU"/>
        </w:rPr>
        <w:t>0</w:t>
      </w:r>
      <w:r w:rsidRPr="00321605">
        <w:rPr>
          <w:lang w:val="ru-RU"/>
        </w:rPr>
        <w:t xml:space="preserve"> - момент начала (месяц и год) финансирования по кредитам и займам, облигационным займам, привлеченным на создание объекта инфраструктуры;</w:t>
      </w:r>
    </w:p>
    <w:p w:rsidR="00321605" w:rsidRPr="00321605" w:rsidRDefault="00321605">
      <w:pPr>
        <w:pStyle w:val="ConsPlusNormal"/>
        <w:spacing w:before="200"/>
        <w:ind w:firstLine="540"/>
        <w:jc w:val="both"/>
        <w:rPr>
          <w:lang w:val="ru-RU"/>
        </w:rPr>
      </w:pPr>
      <w:r>
        <w:t>S</w:t>
      </w:r>
      <w:r w:rsidRPr="00321605">
        <w:rPr>
          <w:lang w:val="ru-RU"/>
        </w:rPr>
        <w:t>2 - сумма всех затрат в соответствии с договорами подключения (технологического присоединения), примыкания к объектам инфраструктуры;</w:t>
      </w:r>
    </w:p>
    <w:p w:rsidR="00321605" w:rsidRPr="00321605" w:rsidRDefault="00321605">
      <w:pPr>
        <w:pStyle w:val="ConsPlusNormal"/>
        <w:spacing w:before="200"/>
        <w:ind w:firstLine="540"/>
        <w:jc w:val="both"/>
        <w:rPr>
          <w:lang w:val="ru-RU"/>
        </w:rPr>
      </w:pPr>
      <w:r>
        <w:t>F</w:t>
      </w:r>
      <w:r w:rsidRPr="00321605">
        <w:rPr>
          <w:lang w:val="ru-RU"/>
        </w:rPr>
        <w:t xml:space="preserve">1 - сумма всех затрат на уплату процентов по кредитам и займам, привлеченным для создания </w:t>
      </w:r>
      <w:r>
        <w:t>p</w:t>
      </w:r>
      <w:r w:rsidRPr="00321605">
        <w:rPr>
          <w:lang w:val="ru-RU"/>
        </w:rPr>
        <w:t>-го объекта инфраструктуры в размере двух третьих ключевой ставки Центрального банка Российской Федерации, действующей на момент уплаты процентов;</w:t>
      </w:r>
    </w:p>
    <w:p w:rsidR="00321605" w:rsidRPr="00321605" w:rsidRDefault="00321605">
      <w:pPr>
        <w:pStyle w:val="ConsPlusNormal"/>
        <w:spacing w:before="200"/>
        <w:ind w:firstLine="540"/>
        <w:jc w:val="both"/>
        <w:rPr>
          <w:lang w:val="ru-RU"/>
        </w:rPr>
      </w:pPr>
      <w:r>
        <w:t>F</w:t>
      </w:r>
      <w:r w:rsidRPr="00321605">
        <w:rPr>
          <w:lang w:val="ru-RU"/>
        </w:rPr>
        <w:t xml:space="preserve">2 - сумма всех затрат на уплату купонного дохода по облигационным займам, привлеченным для создания </w:t>
      </w:r>
      <w:r>
        <w:t>p</w:t>
      </w:r>
      <w:r w:rsidRPr="00321605">
        <w:rPr>
          <w:lang w:val="ru-RU"/>
        </w:rPr>
        <w:t xml:space="preserve">-го объекта инфраструктуры, в размере 70 процентов суммы фактически понесенных и документально подтвержденных затрат организации, реализующей проект, на выплату купонного дохода по 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w:t>
      </w:r>
      <w:hyperlink r:id="rId165">
        <w:r w:rsidRPr="00321605">
          <w:rPr>
            <w:color w:val="0000FF"/>
            <w:lang w:val="ru-RU"/>
          </w:rPr>
          <w:t>Правилами</w:t>
        </w:r>
      </w:hyperlink>
      <w:r w:rsidRPr="00321605">
        <w:rPr>
          <w:lang w:val="ru-RU"/>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w:t>
      </w:r>
      <w:r>
        <w:t>N</w:t>
      </w:r>
      <w:r w:rsidRPr="00321605">
        <w:rPr>
          <w:lang w:val="ru-RU"/>
        </w:rPr>
        <w:t xml:space="preserve">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321605" w:rsidRPr="00321605" w:rsidRDefault="00321605">
      <w:pPr>
        <w:pStyle w:val="ConsPlusNormal"/>
        <w:spacing w:before="200"/>
        <w:ind w:firstLine="540"/>
        <w:jc w:val="both"/>
        <w:rPr>
          <w:lang w:val="ru-RU"/>
        </w:rPr>
      </w:pPr>
      <w:r w:rsidRPr="00321605">
        <w:rPr>
          <w:lang w:val="ru-RU"/>
        </w:rPr>
        <w:t>Предельный объем затрат на уплату процентов на инвестиционной стадии (</w:t>
      </w:r>
      <w:r>
        <w:t>C</w:t>
      </w:r>
      <w:r w:rsidRPr="00321605">
        <w:rPr>
          <w:vertAlign w:val="subscript"/>
          <w:lang w:val="ru-RU"/>
        </w:rPr>
        <w:t>ис</w:t>
      </w:r>
      <w:r w:rsidRPr="00321605">
        <w:rPr>
          <w:lang w:val="ru-RU"/>
        </w:rPr>
        <w:t>) определяется по формуле:</w:t>
      </w:r>
    </w:p>
    <w:p w:rsidR="00321605" w:rsidRPr="00321605" w:rsidRDefault="00321605">
      <w:pPr>
        <w:pStyle w:val="ConsPlusNormal"/>
        <w:jc w:val="both"/>
        <w:rPr>
          <w:lang w:val="ru-RU"/>
        </w:rPr>
      </w:pPr>
    </w:p>
    <w:p w:rsidR="00321605" w:rsidRDefault="00321605">
      <w:pPr>
        <w:pStyle w:val="ConsPlusNormal"/>
        <w:jc w:val="center"/>
      </w:pPr>
      <w:r>
        <w:rPr>
          <w:noProof/>
          <w:position w:val="-29"/>
        </w:rPr>
        <w:drawing>
          <wp:inline distT="0" distB="0" distL="0" distR="0">
            <wp:extent cx="2171700" cy="504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171700" cy="5048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n</w:t>
      </w:r>
      <w:r w:rsidRPr="00321605">
        <w:rPr>
          <w:lang w:val="ru-RU"/>
        </w:rPr>
        <w:t xml:space="preserve"> - количество объектов недвижимого имущества и (или)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rsidR="00321605" w:rsidRPr="00321605" w:rsidRDefault="00321605">
      <w:pPr>
        <w:pStyle w:val="ConsPlusNormal"/>
        <w:spacing w:before="200"/>
        <w:ind w:firstLine="540"/>
        <w:jc w:val="both"/>
        <w:rPr>
          <w:lang w:val="ru-RU"/>
        </w:rPr>
      </w:pPr>
      <w:r>
        <w:t>t</w:t>
      </w:r>
      <w:r w:rsidRPr="00321605">
        <w:rPr>
          <w:vertAlign w:val="subscript"/>
          <w:lang w:val="ru-RU"/>
        </w:rPr>
        <w:t>0</w:t>
      </w:r>
      <w:r w:rsidRPr="00321605">
        <w:rPr>
          <w:lang w:val="ru-RU"/>
        </w:rPr>
        <w:t xml:space="preserve"> - момент начала (месяц и год) финансирования по кредитам и займам, облигационным займам, привлеченным на создание объектов недвижимого имущества и (или) комплекса объектов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w:t>
      </w:r>
    </w:p>
    <w:p w:rsidR="00321605" w:rsidRPr="00321605" w:rsidRDefault="00321605">
      <w:pPr>
        <w:pStyle w:val="ConsPlusNormal"/>
        <w:spacing w:before="200"/>
        <w:ind w:firstLine="540"/>
        <w:jc w:val="both"/>
        <w:rPr>
          <w:lang w:val="ru-RU"/>
        </w:rPr>
      </w:pPr>
      <w:r>
        <w:t>T</w:t>
      </w:r>
      <w:r>
        <w:rPr>
          <w:vertAlign w:val="subscript"/>
        </w:rPr>
        <w:t>i</w:t>
      </w:r>
      <w:r w:rsidRPr="00321605">
        <w:rPr>
          <w:lang w:val="ru-RU"/>
        </w:rPr>
        <w:t xml:space="preserve"> - момент ввода в эксплуатацию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момент приемки модернизированных объектов недвижимого имущества и (или) комплекса объектов движимого и недвижимого имущества, и (или) момент государственной регистрации результатов интеллектуальной деятельности и (или) приравненных к ним средств индивидуализации, и (или) момент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rsidR="00321605" w:rsidRPr="00321605" w:rsidRDefault="00321605">
      <w:pPr>
        <w:pStyle w:val="ConsPlusNormal"/>
        <w:spacing w:before="200"/>
        <w:ind w:firstLine="540"/>
        <w:jc w:val="both"/>
        <w:rPr>
          <w:lang w:val="ru-RU"/>
        </w:rPr>
      </w:pPr>
      <w:r>
        <w:t>F</w:t>
      </w:r>
      <w:r w:rsidRPr="00321605">
        <w:rPr>
          <w:lang w:val="ru-RU"/>
        </w:rPr>
        <w:t xml:space="preserve">1 - сумма всех затрат на уплату процентов по кредитам и займам, привлеченным для создания </w:t>
      </w:r>
      <w:r>
        <w:t>p</w:t>
      </w:r>
      <w:r w:rsidRPr="00321605">
        <w:rPr>
          <w:lang w:val="ru-RU"/>
        </w:rPr>
        <w:t xml:space="preserve">-го объекта недвижимого имущества и (или) объекта движимого и недвижимого имущества, связанных между собой, и (или) результатов интеллектуальной деятельности и (или) приравненных к </w:t>
      </w:r>
      <w:r w:rsidRPr="00321605">
        <w:rPr>
          <w:lang w:val="ru-RU"/>
        </w:rPr>
        <w:lastRenderedPageBreak/>
        <w:t>ним средств индивидуализации в размере двух третьих ключевой ставки Центрального банка Российской Федерации, действующей на момент уплаты процентов;</w:t>
      </w:r>
    </w:p>
    <w:p w:rsidR="00321605" w:rsidRPr="00321605" w:rsidRDefault="00321605">
      <w:pPr>
        <w:pStyle w:val="ConsPlusNormal"/>
        <w:spacing w:before="200"/>
        <w:ind w:firstLine="540"/>
        <w:jc w:val="both"/>
        <w:rPr>
          <w:lang w:val="ru-RU"/>
        </w:rPr>
      </w:pPr>
      <w:r>
        <w:t>F</w:t>
      </w:r>
      <w:r w:rsidRPr="00321605">
        <w:rPr>
          <w:lang w:val="ru-RU"/>
        </w:rPr>
        <w:t xml:space="preserve">2 - сумма всех затрат на уплату купонного дохода по облигационным займам, привлеченным для создания </w:t>
      </w:r>
      <w:r>
        <w:t>p</w:t>
      </w:r>
      <w:r w:rsidRPr="00321605">
        <w:rPr>
          <w:lang w:val="ru-RU"/>
        </w:rPr>
        <w:t xml:space="preserve">-го объекта недвижимого имущества и (или) объекта движимого и недвижимого имущества, связанных между собой, и (или) результатов интеллектуальной деятельности и (или) приравненных к ним средств индивидуализации в размере 70 процентов суммы фактически понесенных и документально подтвержденных затрат организации, реализующей проект, на выплату купонного дохода по облигациям. При этом размер субсидии не может превышать величину, определенную исходя из 70 процентов базового индикатора, определяемого в соответствии с </w:t>
      </w:r>
      <w:hyperlink r:id="rId167">
        <w:r w:rsidRPr="00321605">
          <w:rPr>
            <w:color w:val="0000FF"/>
            <w:lang w:val="ru-RU"/>
          </w:rPr>
          <w:t>Правилами</w:t>
        </w:r>
      </w:hyperlink>
      <w:r w:rsidRPr="00321605">
        <w:rPr>
          <w:lang w:val="ru-RU"/>
        </w:rP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w:t>
      </w:r>
      <w:r>
        <w:t>N</w:t>
      </w:r>
      <w:r w:rsidRPr="00321605">
        <w:rPr>
          <w:lang w:val="ru-RU"/>
        </w:rPr>
        <w:t xml:space="preserve">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321605" w:rsidRPr="00321605" w:rsidRDefault="00321605">
      <w:pPr>
        <w:pStyle w:val="ConsPlusNormal"/>
        <w:spacing w:before="200"/>
        <w:ind w:firstLine="540"/>
        <w:jc w:val="both"/>
        <w:rPr>
          <w:lang w:val="ru-RU"/>
        </w:rPr>
      </w:pPr>
      <w:r w:rsidRPr="00321605">
        <w:rPr>
          <w:lang w:val="ru-RU"/>
        </w:rPr>
        <w:t>Предельный объем затрат на демонтаж объектов, расположенных на территориях военных городков (в части жилищного строительства) (</w:t>
      </w:r>
      <w:r>
        <w:t>C</w:t>
      </w:r>
      <w:r w:rsidRPr="00321605">
        <w:rPr>
          <w:vertAlign w:val="subscript"/>
          <w:lang w:val="ru-RU"/>
        </w:rPr>
        <w:t>дем</w:t>
      </w:r>
      <w:r w:rsidRPr="00321605">
        <w:rPr>
          <w:lang w:val="ru-RU"/>
        </w:rPr>
        <w:t>), определяется по формуле:</w:t>
      </w:r>
    </w:p>
    <w:p w:rsidR="00321605" w:rsidRPr="00321605" w:rsidRDefault="00321605">
      <w:pPr>
        <w:pStyle w:val="ConsPlusNormal"/>
        <w:jc w:val="both"/>
        <w:rPr>
          <w:lang w:val="ru-RU"/>
        </w:rPr>
      </w:pPr>
    </w:p>
    <w:p w:rsidR="00321605" w:rsidRDefault="00321605">
      <w:pPr>
        <w:pStyle w:val="ConsPlusNormal"/>
        <w:jc w:val="center"/>
      </w:pPr>
      <w:r>
        <w:rPr>
          <w:noProof/>
          <w:position w:val="-11"/>
        </w:rPr>
        <w:drawing>
          <wp:inline distT="0" distB="0" distL="0" distR="0">
            <wp:extent cx="1257300" cy="2762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257300" cy="2762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n</w:t>
      </w:r>
      <w:r w:rsidRPr="00321605">
        <w:rPr>
          <w:lang w:val="ru-RU"/>
        </w:rPr>
        <w:t xml:space="preserve"> - количество объектов жилищного строительства, в отношении которых осуществляется демонтаж;</w:t>
      </w:r>
    </w:p>
    <w:p w:rsidR="00321605" w:rsidRPr="00321605" w:rsidRDefault="00321605">
      <w:pPr>
        <w:pStyle w:val="ConsPlusNormal"/>
        <w:spacing w:before="200"/>
        <w:ind w:firstLine="540"/>
        <w:jc w:val="both"/>
        <w:rPr>
          <w:lang w:val="ru-RU"/>
        </w:rPr>
      </w:pPr>
      <w:r>
        <w:t>S</w:t>
      </w:r>
      <w:r w:rsidRPr="00321605">
        <w:rPr>
          <w:lang w:val="ru-RU"/>
        </w:rPr>
        <w:t xml:space="preserve">1 - сумма затрат на проведение всех необходимых работ в целях демонтажа </w:t>
      </w:r>
      <w:r>
        <w:t>p</w:t>
      </w:r>
      <w:r w:rsidRPr="00321605">
        <w:rPr>
          <w:lang w:val="ru-RU"/>
        </w:rPr>
        <w:t>-го объекта инфраструктуры (включая работы, связанные с подготовкой постройки к сносу, демонтаж конструкций, снос сооружений, погрузку и выгрузку строительного мусора, аренду необходимого оборудования).</w:t>
      </w:r>
    </w:p>
    <w:p w:rsidR="00321605" w:rsidRPr="00321605" w:rsidRDefault="00321605">
      <w:pPr>
        <w:pStyle w:val="ConsPlusNormal"/>
        <w:spacing w:before="200"/>
        <w:ind w:firstLine="540"/>
        <w:jc w:val="both"/>
        <w:rPr>
          <w:lang w:val="ru-RU"/>
        </w:rPr>
      </w:pPr>
      <w:r w:rsidRPr="00321605">
        <w:rPr>
          <w:lang w:val="ru-RU"/>
        </w:rPr>
        <w:t xml:space="preserve">3. Сумма платежей, фактически уплаченных организацией, реализующей проект, за период </w:t>
      </w:r>
      <w:r>
        <w:t>i</w:t>
      </w:r>
      <w:r w:rsidRPr="00321605">
        <w:rPr>
          <w:lang w:val="ru-RU"/>
        </w:rPr>
        <w:t xml:space="preserve"> в федеральный бюджет (</w:t>
      </w:r>
      <w:r>
        <w:rPr>
          <w:noProof/>
          <w:position w:val="-8"/>
        </w:rPr>
        <w:drawing>
          <wp:inline distT="0" distB="0" distL="0" distR="0">
            <wp:extent cx="3333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321605">
        <w:rPr>
          <w:lang w:val="ru-RU"/>
        </w:rPr>
        <w:t>) определяется по формуле:</w:t>
      </w:r>
    </w:p>
    <w:p w:rsidR="00321605" w:rsidRPr="00321605" w:rsidRDefault="00321605">
      <w:pPr>
        <w:pStyle w:val="ConsPlusNormal"/>
        <w:jc w:val="both"/>
        <w:rPr>
          <w:lang w:val="ru-RU"/>
        </w:rPr>
      </w:pPr>
    </w:p>
    <w:p w:rsidR="00321605" w:rsidRDefault="00321605">
      <w:pPr>
        <w:pStyle w:val="ConsPlusNormal"/>
        <w:jc w:val="center"/>
      </w:pPr>
      <w:r>
        <w:rPr>
          <w:noProof/>
          <w:position w:val="-11"/>
        </w:rPr>
        <w:drawing>
          <wp:inline distT="0" distB="0" distL="0" distR="0">
            <wp:extent cx="1914525" cy="2667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914525" cy="266700"/>
                    </a:xfrm>
                    <a:prstGeom prst="rect">
                      <a:avLst/>
                    </a:prstGeom>
                    <a:noFill/>
                    <a:ln>
                      <a:noFill/>
                    </a:ln>
                  </pic:spPr>
                </pic:pic>
              </a:graphicData>
            </a:graphic>
          </wp:inline>
        </w:drawing>
      </w:r>
    </w:p>
    <w:p w:rsidR="00321605" w:rsidRDefault="00321605">
      <w:pPr>
        <w:pStyle w:val="ConsPlusNormal"/>
        <w:jc w:val="both"/>
      </w:pPr>
    </w:p>
    <w:p w:rsidR="00321605" w:rsidRDefault="00321605">
      <w:pPr>
        <w:pStyle w:val="ConsPlusNormal"/>
        <w:jc w:val="center"/>
      </w:pPr>
      <w:r>
        <w:rPr>
          <w:noProof/>
          <w:position w:val="-10"/>
        </w:rPr>
        <w:drawing>
          <wp:inline distT="0" distB="0" distL="0" distR="0">
            <wp:extent cx="962025" cy="2571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962025" cy="25717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i</w:t>
      </w:r>
      <w:r w:rsidRPr="00321605">
        <w:rPr>
          <w:lang w:val="ru-RU"/>
        </w:rPr>
        <w:t xml:space="preserve"> - календарный год;</w:t>
      </w:r>
    </w:p>
    <w:p w:rsidR="00321605" w:rsidRPr="00321605" w:rsidRDefault="00321605">
      <w:pPr>
        <w:pStyle w:val="ConsPlusNormal"/>
        <w:spacing w:before="200"/>
        <w:ind w:firstLine="540"/>
        <w:jc w:val="both"/>
        <w:rPr>
          <w:lang w:val="ru-RU"/>
        </w:rPr>
      </w:pPr>
      <w:r>
        <w:rPr>
          <w:noProof/>
          <w:position w:val="-11"/>
        </w:rPr>
        <w:drawing>
          <wp:inline distT="0" distB="0" distL="0" distR="0">
            <wp:extent cx="485775" cy="2667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rsidRPr="00321605">
        <w:rPr>
          <w:lang w:val="ru-RU"/>
        </w:rPr>
        <w:t xml:space="preserve"> налога на прибыль организаций, фактически уплаченного организацией, реализующей проект, в федеральный бюджет за период </w:t>
      </w:r>
      <w:r>
        <w:t>i</w:t>
      </w:r>
      <w:r w:rsidRPr="00321605">
        <w:rPr>
          <w:lang w:val="ru-RU"/>
        </w:rPr>
        <w:t>, учитываемая при возмещении затрат на создание объектов инфраструктуры, затрат 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Pr>
          <w:noProof/>
          <w:position w:val="-10"/>
        </w:rPr>
        <w:drawing>
          <wp:inline distT="0" distB="0" distL="0" distR="0">
            <wp:extent cx="352425" cy="2571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321605">
        <w:rPr>
          <w:lang w:val="ru-RU"/>
        </w:rPr>
        <w:t xml:space="preserve"> - сумма налога на добавленную стоимость (за вычетом налога, возмещенного организации, реализующей проект), фактически уплаченного организацией, реализующей проект, в федеральный бюджет за период </w:t>
      </w:r>
      <w:r>
        <w:t>i</w:t>
      </w:r>
      <w:r w:rsidRPr="00321605">
        <w:rPr>
          <w:lang w:val="ru-RU"/>
        </w:rPr>
        <w:t xml:space="preserve">, учитываемая при возмещении затрат на создание объектов </w:t>
      </w:r>
      <w:r w:rsidRPr="00321605">
        <w:rPr>
          <w:lang w:val="ru-RU"/>
        </w:rPr>
        <w:lastRenderedPageBreak/>
        <w:t>инфраструктуры, затрат 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Pr>
          <w:noProof/>
          <w:position w:val="-8"/>
        </w:rPr>
        <w:drawing>
          <wp:inline distT="0" distB="0" distL="0" distR="0">
            <wp:extent cx="304800"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321605">
        <w:rPr>
          <w:lang w:val="ru-RU"/>
        </w:rPr>
        <w:t xml:space="preserve"> - сумма ввозных таможенных пошлин, учитываемая при возмещении затрат на создание объектов инфраструктуры, затрат на уплату процентов,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Указанная сумма рассчитывается исходя из 100 процентов доли средств, зачисляемых в федеральный бюджет в соответствии с нормативом распределения сумм ввозных таможенных пошлин, определенным </w:t>
      </w:r>
      <w:hyperlink r:id="rId175">
        <w:r w:rsidRPr="00321605">
          <w:rPr>
            <w:color w:val="0000FF"/>
            <w:lang w:val="ru-RU"/>
          </w:rPr>
          <w:t>Договором</w:t>
        </w:r>
      </w:hyperlink>
      <w:r w:rsidRPr="00321605">
        <w:rPr>
          <w:lang w:val="ru-RU"/>
        </w:rPr>
        <w:t xml:space="preserve"> о Евразийском экономическом союзе от 29 мая 2014 г., фактически уплаченных организацией, реализующей проект, за период </w:t>
      </w:r>
      <w:r>
        <w:t>i</w:t>
      </w:r>
      <w:r w:rsidRPr="00321605">
        <w:rPr>
          <w:lang w:val="ru-RU"/>
        </w:rPr>
        <w:t>.</w:t>
      </w:r>
    </w:p>
    <w:p w:rsidR="00321605" w:rsidRPr="00321605" w:rsidRDefault="00321605">
      <w:pPr>
        <w:pStyle w:val="ConsPlusNormal"/>
        <w:spacing w:before="200"/>
        <w:ind w:firstLine="540"/>
        <w:jc w:val="both"/>
        <w:rPr>
          <w:lang w:val="ru-RU"/>
        </w:rPr>
      </w:pPr>
      <w:bookmarkStart w:id="39" w:name="P565"/>
      <w:bookmarkEnd w:id="39"/>
      <w:r w:rsidRPr="00321605">
        <w:rPr>
          <w:lang w:val="ru-RU"/>
        </w:rPr>
        <w:t>4. Объем государственной поддержки из федерального бюджета в целом за период не может превышать сумму налога на прибыль организаций, налога на добавленную стоимость (за вычетом налога, возмещенного организации, реализующей проект), ввозных таможенных пошлин, исчисленных организацией, реализующей проект, для уплаты в федеральный бюджет в связи с реализацией проекта с начала предоставления субсидии до последнего периода.</w:t>
      </w:r>
    </w:p>
    <w:p w:rsidR="00321605" w:rsidRPr="00321605" w:rsidRDefault="00321605">
      <w:pPr>
        <w:pStyle w:val="ConsPlusNormal"/>
        <w:spacing w:before="200"/>
        <w:ind w:firstLine="540"/>
        <w:jc w:val="both"/>
        <w:rPr>
          <w:lang w:val="ru-RU"/>
        </w:rPr>
      </w:pPr>
      <w:r w:rsidRPr="00321605">
        <w:rPr>
          <w:lang w:val="ru-RU"/>
        </w:rPr>
        <w:t>Предельный срок, в течение которого возмещаются затраты на создание объектов инфраструктуры, затраты на уплату процентов для объектов обеспечивающей инфраструктуры, затраты на уплату процентов на инвестиционной стадии (</w:t>
      </w:r>
      <w:r>
        <w:t>M</w:t>
      </w:r>
      <w:r w:rsidRPr="00321605">
        <w:rPr>
          <w:lang w:val="ru-RU"/>
        </w:rPr>
        <w:t>):</w:t>
      </w:r>
    </w:p>
    <w:p w:rsidR="00321605" w:rsidRPr="00321605" w:rsidRDefault="00321605">
      <w:pPr>
        <w:pStyle w:val="ConsPlusNormal"/>
        <w:spacing w:before="200"/>
        <w:ind w:firstLine="540"/>
        <w:jc w:val="both"/>
        <w:rPr>
          <w:lang w:val="ru-RU"/>
        </w:rPr>
      </w:pPr>
      <w:r w:rsidRPr="00321605">
        <w:rPr>
          <w:lang w:val="ru-RU"/>
        </w:rPr>
        <w:t xml:space="preserve">5 лет - в соответствии с </w:t>
      </w:r>
      <w:hyperlink r:id="rId176">
        <w:r w:rsidRPr="00321605">
          <w:rPr>
            <w:color w:val="0000FF"/>
            <w:lang w:val="ru-RU"/>
          </w:rPr>
          <w:t>пунктом 1 части 6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6 лет - в соответствии с </w:t>
      </w:r>
      <w:hyperlink r:id="rId177">
        <w:r w:rsidRPr="00321605">
          <w:rPr>
            <w:color w:val="0000FF"/>
            <w:lang w:val="ru-RU"/>
          </w:rPr>
          <w:t>пунктом 1 части 7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Предельный срок, в течение которого возмещаются затраты на создание объектов инфраструктуры, затраты на уплату процентов для объектов сопутствующей инфраструктуры и затраты на демонтаж объектов, расположенных на территориях военных городков (в части жилищного строительства) (</w:t>
      </w:r>
      <w:r>
        <w:t>M</w:t>
      </w:r>
      <w:r w:rsidRPr="00321605">
        <w:rPr>
          <w:lang w:val="ru-RU"/>
        </w:rPr>
        <w:t>):</w:t>
      </w:r>
    </w:p>
    <w:p w:rsidR="00321605" w:rsidRPr="00321605" w:rsidRDefault="00321605">
      <w:pPr>
        <w:pStyle w:val="ConsPlusNormal"/>
        <w:spacing w:before="200"/>
        <w:ind w:firstLine="540"/>
        <w:jc w:val="both"/>
        <w:rPr>
          <w:lang w:val="ru-RU"/>
        </w:rPr>
      </w:pPr>
      <w:r w:rsidRPr="00321605">
        <w:rPr>
          <w:lang w:val="ru-RU"/>
        </w:rPr>
        <w:t xml:space="preserve">10 лет - в соответствии с </w:t>
      </w:r>
      <w:hyperlink r:id="rId178">
        <w:r w:rsidRPr="00321605">
          <w:rPr>
            <w:color w:val="0000FF"/>
            <w:lang w:val="ru-RU"/>
          </w:rPr>
          <w:t>пунктом 2 части 6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11 лет - в соответствии с </w:t>
      </w:r>
      <w:hyperlink r:id="rId179">
        <w:r w:rsidRPr="00321605">
          <w:rPr>
            <w:color w:val="0000FF"/>
            <w:lang w:val="ru-RU"/>
          </w:rPr>
          <w:t>пунктом 2 части 7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5. Суммарный объем государственной поддержки из федерального бюджета за период </w:t>
      </w:r>
      <w:r>
        <w:t>i</w:t>
      </w:r>
      <w:r w:rsidRPr="00321605">
        <w:rPr>
          <w:lang w:val="ru-RU"/>
        </w:rPr>
        <w:t xml:space="preserve"> (</w:t>
      </w:r>
      <w:r>
        <w:t>X</w:t>
      </w:r>
      <w:r>
        <w:rPr>
          <w:vertAlign w:val="superscript"/>
        </w:rPr>
        <w:t>i</w:t>
      </w:r>
      <w:r w:rsidRPr="00321605">
        <w:rPr>
          <w:lang w:val="ru-RU"/>
        </w:rPr>
        <w:t xml:space="preserve">) по реализуемым проектам не может превышать сумму налога на прибыль организаций, налога на добавленную стоимость (за вычетом налога, возмещенного организации, реализующей проект), ввозных таможенных пошлин, фактически уплаченных организацией, реализующей проект, в федеральный бюджет в связи с реализацией проекта за период </w:t>
      </w:r>
      <w:r>
        <w:t>i</w:t>
      </w:r>
      <w:r w:rsidRPr="00321605">
        <w:rPr>
          <w:lang w:val="ru-RU"/>
        </w:rPr>
        <w:t xml:space="preserve"> (</w:t>
      </w:r>
      <w:r>
        <w:rPr>
          <w:noProof/>
          <w:position w:val="-8"/>
        </w:rPr>
        <w:drawing>
          <wp:inline distT="0" distB="0" distL="0" distR="0">
            <wp:extent cx="3333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321605">
        <w:rPr>
          <w:lang w:val="ru-RU"/>
        </w:rPr>
        <w:t xml:space="preserve">), а также предельный объем затрат за период </w:t>
      </w:r>
      <w:r>
        <w:t>i</w:t>
      </w:r>
      <w:r w:rsidRPr="00321605">
        <w:rPr>
          <w:lang w:val="ru-RU"/>
        </w:rPr>
        <w:t xml:space="preserve"> на создание объектов инфраструктуры, затрат на уплату процентов, понесенных в связи с созданием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w:t>
      </w:r>
      <w:r>
        <w:t>C</w:t>
      </w:r>
      <w:r w:rsidRPr="00321605">
        <w:rPr>
          <w:lang w:val="ru-RU"/>
        </w:rPr>
        <w:t>):</w:t>
      </w:r>
    </w:p>
    <w:p w:rsidR="00321605" w:rsidRPr="00321605" w:rsidRDefault="00321605">
      <w:pPr>
        <w:pStyle w:val="ConsPlusNormal"/>
        <w:jc w:val="both"/>
        <w:rPr>
          <w:lang w:val="ru-RU"/>
        </w:rPr>
      </w:pPr>
    </w:p>
    <w:p w:rsidR="00321605" w:rsidRDefault="00321605">
      <w:pPr>
        <w:pStyle w:val="ConsPlusNormal"/>
        <w:jc w:val="center"/>
      </w:pPr>
      <w:r>
        <w:rPr>
          <w:noProof/>
          <w:position w:val="-11"/>
        </w:rPr>
        <w:drawing>
          <wp:inline distT="0" distB="0" distL="0" distR="0">
            <wp:extent cx="1323975" cy="2762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323975" cy="276225"/>
                    </a:xfrm>
                    <a:prstGeom prst="rect">
                      <a:avLst/>
                    </a:prstGeom>
                    <a:noFill/>
                    <a:ln>
                      <a:noFill/>
                    </a:ln>
                  </pic:spPr>
                </pic:pic>
              </a:graphicData>
            </a:graphic>
          </wp:inline>
        </w:drawing>
      </w:r>
    </w:p>
    <w:p w:rsidR="00321605" w:rsidRDefault="00321605">
      <w:pPr>
        <w:pStyle w:val="ConsPlusNormal"/>
        <w:jc w:val="both"/>
      </w:pPr>
    </w:p>
    <w:p w:rsidR="00321605" w:rsidRDefault="00321605">
      <w:pPr>
        <w:pStyle w:val="ConsPlusNormal"/>
        <w:jc w:val="center"/>
      </w:pPr>
      <w:r>
        <w:rPr>
          <w:noProof/>
          <w:position w:val="-5"/>
        </w:rPr>
        <w:drawing>
          <wp:inline distT="0" distB="0" distL="0" distR="0">
            <wp:extent cx="733425" cy="2000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C</w:t>
      </w:r>
      <w:r w:rsidRPr="00321605">
        <w:rPr>
          <w:lang w:val="ru-RU"/>
        </w:rPr>
        <w:t xml:space="preserve"> - предельный объем затрат на создание объектов инфраструктуры, затрат на уплату процентов, понесенных в связи с созданием объектов инфраструктуры, затрат на уплату процентов на инвестиционной стадии и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Pr>
          <w:noProof/>
          <w:position w:val="-8"/>
        </w:rPr>
        <w:lastRenderedPageBreak/>
        <w:drawing>
          <wp:inline distT="0" distB="0" distL="0" distR="0">
            <wp:extent cx="3333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rsidRPr="00321605">
        <w:rPr>
          <w:lang w:val="ru-RU"/>
        </w:rPr>
        <w:t xml:space="preserve"> - сумма платежей, исчисленных организацией, реализующей проект, за период </w:t>
      </w:r>
      <w:r>
        <w:t>i</w:t>
      </w:r>
      <w:r w:rsidRPr="00321605">
        <w:rPr>
          <w:lang w:val="ru-RU"/>
        </w:rPr>
        <w:t xml:space="preserve"> для уплаты в федеральный бюджет;</w:t>
      </w:r>
    </w:p>
    <w:p w:rsidR="00321605" w:rsidRPr="00321605" w:rsidRDefault="00321605">
      <w:pPr>
        <w:pStyle w:val="ConsPlusNormal"/>
        <w:spacing w:before="200"/>
        <w:ind w:firstLine="540"/>
        <w:jc w:val="both"/>
        <w:rPr>
          <w:lang w:val="ru-RU"/>
        </w:rPr>
      </w:pPr>
      <w:r>
        <w:t>M</w:t>
      </w:r>
      <w:r w:rsidRPr="00321605">
        <w:rPr>
          <w:lang w:val="ru-RU"/>
        </w:rPr>
        <w:t xml:space="preserve"> - предельный срок, в течение которого возмещаются затраты, указанный в </w:t>
      </w:r>
      <w:hyperlink w:anchor="P565">
        <w:r w:rsidRPr="00321605">
          <w:rPr>
            <w:color w:val="0000FF"/>
            <w:lang w:val="ru-RU"/>
          </w:rPr>
          <w:t>пункте 4</w:t>
        </w:r>
      </w:hyperlink>
      <w:r w:rsidRPr="00321605">
        <w:rPr>
          <w:lang w:val="ru-RU"/>
        </w:rPr>
        <w:t xml:space="preserve"> настоящей формы.</w:t>
      </w:r>
    </w:p>
    <w:p w:rsidR="00321605" w:rsidRPr="00321605" w:rsidRDefault="00321605">
      <w:pPr>
        <w:pStyle w:val="ConsPlusNormal"/>
        <w:spacing w:before="200"/>
        <w:ind w:firstLine="540"/>
        <w:jc w:val="both"/>
        <w:rPr>
          <w:lang w:val="ru-RU"/>
        </w:rPr>
      </w:pPr>
      <w:r w:rsidRPr="00321605">
        <w:rPr>
          <w:lang w:val="ru-RU"/>
        </w:rPr>
        <w:t xml:space="preserve">6. Предельный объем возмещения из федерального бюджета за период </w:t>
      </w:r>
      <w:r>
        <w:t>i</w:t>
      </w:r>
      <w:r w:rsidRPr="00321605">
        <w:rPr>
          <w:lang w:val="ru-RU"/>
        </w:rPr>
        <w:t xml:space="preserve"> затрат на создание объектов инфраструктуры, затрат на уплату процентов для объектов инфраструктуры, понесенных в связи с созданием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w:t>
      </w:r>
      <w:r>
        <w:t>L</w:t>
      </w:r>
      <w:r>
        <w:rPr>
          <w:vertAlign w:val="superscript"/>
        </w:rPr>
        <w:t>i</w:t>
      </w:r>
      <w:r w:rsidRPr="00321605">
        <w:rPr>
          <w:lang w:val="ru-RU"/>
        </w:rPr>
        <w:t>), определяется по формуле:</w:t>
      </w:r>
    </w:p>
    <w:p w:rsidR="00321605" w:rsidRPr="00321605" w:rsidRDefault="00321605">
      <w:pPr>
        <w:pStyle w:val="ConsPlusNormal"/>
        <w:jc w:val="both"/>
        <w:rPr>
          <w:lang w:val="ru-RU"/>
        </w:rPr>
      </w:pPr>
    </w:p>
    <w:p w:rsidR="00321605" w:rsidRDefault="00321605">
      <w:pPr>
        <w:pStyle w:val="ConsPlusNormal"/>
        <w:jc w:val="center"/>
      </w:pPr>
      <w:r>
        <w:rPr>
          <w:noProof/>
          <w:position w:val="-11"/>
        </w:rPr>
        <w:drawing>
          <wp:inline distT="0" distB="0" distL="0" distR="0">
            <wp:extent cx="2124075" cy="2762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2124075" cy="276225"/>
                    </a:xfrm>
                    <a:prstGeom prst="rect">
                      <a:avLst/>
                    </a:prstGeom>
                    <a:noFill/>
                    <a:ln>
                      <a:noFill/>
                    </a:ln>
                  </pic:spPr>
                </pic:pic>
              </a:graphicData>
            </a:graphic>
          </wp:inline>
        </w:drawing>
      </w:r>
    </w:p>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где:</w:t>
      </w:r>
    </w:p>
    <w:p w:rsidR="00321605" w:rsidRPr="00321605" w:rsidRDefault="00321605">
      <w:pPr>
        <w:pStyle w:val="ConsPlusNormal"/>
        <w:spacing w:before="200"/>
        <w:ind w:firstLine="540"/>
        <w:jc w:val="both"/>
        <w:rPr>
          <w:lang w:val="ru-RU"/>
        </w:rPr>
      </w:pPr>
      <w:r>
        <w:t>X</w:t>
      </w:r>
      <w:r>
        <w:rPr>
          <w:vertAlign w:val="superscript"/>
        </w:rPr>
        <w:t>i</w:t>
      </w:r>
      <w:r w:rsidRPr="00321605">
        <w:rPr>
          <w:lang w:val="ru-RU"/>
        </w:rPr>
        <w:t xml:space="preserve"> - суммарный объем государственной поддержки из федерального бюджета за период </w:t>
      </w:r>
      <w:r>
        <w:t>i</w:t>
      </w:r>
      <w:r w:rsidRPr="00321605">
        <w:rPr>
          <w:lang w:val="ru-RU"/>
        </w:rPr>
        <w:t>;</w:t>
      </w:r>
    </w:p>
    <w:p w:rsidR="00321605" w:rsidRPr="00321605" w:rsidRDefault="00321605">
      <w:pPr>
        <w:pStyle w:val="ConsPlusNormal"/>
        <w:spacing w:before="200"/>
        <w:ind w:firstLine="540"/>
        <w:jc w:val="both"/>
        <w:rPr>
          <w:lang w:val="ru-RU"/>
        </w:rPr>
      </w:pPr>
      <w:r>
        <w:rPr>
          <w:noProof/>
          <w:position w:val="-11"/>
        </w:rPr>
        <w:drawing>
          <wp:inline distT="0" distB="0" distL="0" distR="0">
            <wp:extent cx="571500" cy="2762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a:ln>
                      <a:noFill/>
                    </a:ln>
                  </pic:spPr>
                </pic:pic>
              </a:graphicData>
            </a:graphic>
          </wp:inline>
        </w:drawing>
      </w:r>
      <w:r w:rsidRPr="00321605">
        <w:rPr>
          <w:lang w:val="ru-RU"/>
        </w:rPr>
        <w:t xml:space="preserve"> - суммарный объем предоставленной государственной поддержки из бюджета субъекта Российской Федерации на возмещение затрат на создание объектов инфраструктуры, затрат на уплату процентов для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rPr>
          <w:noProof/>
          <w:position w:val="-11"/>
        </w:rPr>
        <w:drawing>
          <wp:inline distT="0" distB="0" distL="0" distR="0">
            <wp:extent cx="609600" cy="2762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609600" cy="276225"/>
                    </a:xfrm>
                    <a:prstGeom prst="rect">
                      <a:avLst/>
                    </a:prstGeom>
                    <a:noFill/>
                    <a:ln>
                      <a:noFill/>
                    </a:ln>
                  </pic:spPr>
                </pic:pic>
              </a:graphicData>
            </a:graphic>
          </wp:inline>
        </w:drawing>
      </w:r>
      <w:r w:rsidRPr="00321605">
        <w:rPr>
          <w:lang w:val="ru-RU"/>
        </w:rPr>
        <w:t xml:space="preserve"> - суммарный объем предоставленной государственной поддержки из федерального бюджета на возмещение затрат на создание объектов инфраструктуры, затрат на уплату процентов для объектов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w:t>
      </w:r>
    </w:p>
    <w:p w:rsidR="00321605" w:rsidRPr="00321605" w:rsidRDefault="00321605">
      <w:pPr>
        <w:pStyle w:val="ConsPlusNormal"/>
        <w:spacing w:before="200"/>
        <w:ind w:firstLine="540"/>
        <w:jc w:val="both"/>
        <w:rPr>
          <w:lang w:val="ru-RU"/>
        </w:rPr>
      </w:pPr>
      <w:r>
        <w:t>V</w:t>
      </w:r>
      <w:r w:rsidRPr="00321605">
        <w:rPr>
          <w:lang w:val="ru-RU"/>
        </w:rPr>
        <w:t xml:space="preserve"> - иные меры государственной поддержки, предоставленные организации, реализующей проект, по тому же проекту, затраты в отношении которого подлежат возмещению в соответствии с </w:t>
      </w:r>
      <w:hyperlink w:anchor="P50">
        <w:r w:rsidRPr="00321605">
          <w:rPr>
            <w:color w:val="0000FF"/>
            <w:lang w:val="ru-RU"/>
          </w:rPr>
          <w:t>Правилами</w:t>
        </w:r>
      </w:hyperlink>
      <w:r w:rsidRPr="00321605">
        <w:rPr>
          <w:lang w:val="ru-RU"/>
        </w:rPr>
        <w:t xml:space="preserve">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утвержденными постановлением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t xml:space="preserve">7. Возмещение затрат на создание объектов инфраструктуры, затрат на уплату процентов, понесенных в связи с созданием объектов обеспечивающей инфраструктуры, затрат на уплату процентов на инвестиционной стадии и затрат на демонтаж объектов, расположенных на территориях военных городков (в части жилищного строительства), осуществляется в приоритетном порядке в соответствии с требованиями, установленными Федеральным </w:t>
      </w:r>
      <w:hyperlink r:id="rId186">
        <w:r w:rsidRPr="00321605">
          <w:rPr>
            <w:color w:val="0000FF"/>
            <w:lang w:val="ru-RU"/>
          </w:rPr>
          <w:t>законом</w:t>
        </w:r>
      </w:hyperlink>
      <w:r w:rsidRPr="00321605">
        <w:rPr>
          <w:lang w:val="ru-RU"/>
        </w:rPr>
        <w:t>.</w:t>
      </w: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jc w:val="right"/>
        <w:outlineLvl w:val="0"/>
        <w:rPr>
          <w:lang w:val="ru-RU"/>
        </w:rPr>
      </w:pPr>
      <w:r w:rsidRPr="00321605">
        <w:rPr>
          <w:lang w:val="ru-RU"/>
        </w:rPr>
        <w:t>Утверждены</w:t>
      </w:r>
    </w:p>
    <w:p w:rsidR="00321605" w:rsidRPr="00321605" w:rsidRDefault="00321605">
      <w:pPr>
        <w:pStyle w:val="ConsPlusNormal"/>
        <w:jc w:val="right"/>
        <w:rPr>
          <w:lang w:val="ru-RU"/>
        </w:rPr>
      </w:pPr>
      <w:r w:rsidRPr="00321605">
        <w:rPr>
          <w:lang w:val="ru-RU"/>
        </w:rPr>
        <w:t>постановлением Правительства</w:t>
      </w:r>
    </w:p>
    <w:p w:rsidR="00321605" w:rsidRPr="00321605" w:rsidRDefault="00321605">
      <w:pPr>
        <w:pStyle w:val="ConsPlusNormal"/>
        <w:jc w:val="right"/>
        <w:rPr>
          <w:lang w:val="ru-RU"/>
        </w:rPr>
      </w:pPr>
      <w:r w:rsidRPr="00321605">
        <w:rPr>
          <w:lang w:val="ru-RU"/>
        </w:rPr>
        <w:t>Российской Федерации</w:t>
      </w:r>
    </w:p>
    <w:p w:rsidR="00321605" w:rsidRPr="00321605" w:rsidRDefault="00321605">
      <w:pPr>
        <w:pStyle w:val="ConsPlusNormal"/>
        <w:jc w:val="right"/>
        <w:rPr>
          <w:lang w:val="ru-RU"/>
        </w:rPr>
      </w:pPr>
      <w:r w:rsidRPr="00321605">
        <w:rPr>
          <w:lang w:val="ru-RU"/>
        </w:rPr>
        <w:t xml:space="preserve">от 3 октября 2020 г. </w:t>
      </w:r>
      <w:r>
        <w:t>N</w:t>
      </w:r>
      <w:r w:rsidRPr="00321605">
        <w:rPr>
          <w:lang w:val="ru-RU"/>
        </w:rPr>
        <w:t xml:space="preserve"> 1599</w:t>
      </w:r>
    </w:p>
    <w:p w:rsidR="00321605" w:rsidRPr="00321605" w:rsidRDefault="00321605">
      <w:pPr>
        <w:pStyle w:val="ConsPlusNormal"/>
        <w:jc w:val="both"/>
        <w:rPr>
          <w:lang w:val="ru-RU"/>
        </w:rPr>
      </w:pPr>
    </w:p>
    <w:p w:rsidR="00321605" w:rsidRPr="00321605" w:rsidRDefault="00321605">
      <w:pPr>
        <w:pStyle w:val="ConsPlusTitle"/>
        <w:jc w:val="center"/>
        <w:rPr>
          <w:lang w:val="ru-RU"/>
        </w:rPr>
      </w:pPr>
      <w:bookmarkStart w:id="40" w:name="P602"/>
      <w:bookmarkEnd w:id="40"/>
      <w:r w:rsidRPr="00321605">
        <w:rPr>
          <w:lang w:val="ru-RU"/>
        </w:rPr>
        <w:t>ОБЩИЕ ТРЕБОВАНИЯ</w:t>
      </w:r>
    </w:p>
    <w:p w:rsidR="00321605" w:rsidRPr="00321605" w:rsidRDefault="00321605">
      <w:pPr>
        <w:pStyle w:val="ConsPlusTitle"/>
        <w:jc w:val="center"/>
        <w:rPr>
          <w:lang w:val="ru-RU"/>
        </w:rPr>
      </w:pPr>
      <w:r w:rsidRPr="00321605">
        <w:rPr>
          <w:lang w:val="ru-RU"/>
        </w:rPr>
        <w:t>К НОРМАТИВНЫМ ПРАВОВЫМ АКТАМ, РЕГУЛИРУЮЩИМ ПРЕДОСТАВЛЕНИЕ</w:t>
      </w:r>
    </w:p>
    <w:p w:rsidR="00321605" w:rsidRPr="00321605" w:rsidRDefault="00321605">
      <w:pPr>
        <w:pStyle w:val="ConsPlusTitle"/>
        <w:jc w:val="center"/>
        <w:rPr>
          <w:lang w:val="ru-RU"/>
        </w:rPr>
      </w:pPr>
      <w:r w:rsidRPr="00321605">
        <w:rPr>
          <w:lang w:val="ru-RU"/>
        </w:rPr>
        <w:t>СУБСИДИЙ ИЗ БЮДЖЕТОВ СУБЪЕКТОВ РОССИЙСКОЙ ФЕДЕРАЦИИ</w:t>
      </w:r>
    </w:p>
    <w:p w:rsidR="00321605" w:rsidRPr="00321605" w:rsidRDefault="00321605">
      <w:pPr>
        <w:pStyle w:val="ConsPlusTitle"/>
        <w:jc w:val="center"/>
        <w:rPr>
          <w:lang w:val="ru-RU"/>
        </w:rPr>
      </w:pPr>
      <w:r w:rsidRPr="00321605">
        <w:rPr>
          <w:lang w:val="ru-RU"/>
        </w:rPr>
        <w:t>ОРГАНИЗАЦИЯМ, РЕАЛИЗУЮЩИМ ПРОЕКТЫ, В РАМКАХ ОСУЩЕСТВЛЕНИЯ</w:t>
      </w:r>
    </w:p>
    <w:p w:rsidR="00321605" w:rsidRPr="00321605" w:rsidRDefault="00321605">
      <w:pPr>
        <w:pStyle w:val="ConsPlusTitle"/>
        <w:jc w:val="center"/>
        <w:rPr>
          <w:lang w:val="ru-RU"/>
        </w:rPr>
      </w:pPr>
      <w:r w:rsidRPr="00321605">
        <w:rPr>
          <w:lang w:val="ru-RU"/>
        </w:rPr>
        <w:t>ИНВЕСТИЦИОННЫХ ПРОЕКТОВ, В ОТНОШЕНИИ КОТОРЫХ ЗАКЛЮЧЕНЫ</w:t>
      </w:r>
    </w:p>
    <w:p w:rsidR="00321605" w:rsidRPr="00321605" w:rsidRDefault="00321605">
      <w:pPr>
        <w:pStyle w:val="ConsPlusTitle"/>
        <w:jc w:val="center"/>
        <w:rPr>
          <w:lang w:val="ru-RU"/>
        </w:rPr>
      </w:pPr>
      <w:r w:rsidRPr="00321605">
        <w:rPr>
          <w:lang w:val="ru-RU"/>
        </w:rPr>
        <w:t>СОГЛАШЕНИЯ О ЗАЩИТЕ И ПООЩРЕНИИ КАПИТАЛОВЛОЖЕНИЙ</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center"/>
              <w:rPr>
                <w:lang w:val="ru-RU"/>
              </w:rPr>
            </w:pPr>
            <w:r w:rsidRPr="00321605">
              <w:rPr>
                <w:color w:val="392C69"/>
                <w:lang w:val="ru-RU"/>
              </w:rPr>
              <w:t>Список изменяющих документов</w:t>
            </w:r>
          </w:p>
          <w:p w:rsidR="00321605" w:rsidRDefault="00321605">
            <w:pPr>
              <w:pStyle w:val="ConsPlusNormal"/>
              <w:jc w:val="center"/>
            </w:pPr>
            <w:r w:rsidRPr="00321605">
              <w:rPr>
                <w:color w:val="392C69"/>
                <w:lang w:val="ru-RU"/>
              </w:rPr>
              <w:t xml:space="preserve">(в ред. </w:t>
            </w:r>
            <w:hyperlink r:id="rId187">
              <w:r>
                <w:rPr>
                  <w:color w:val="0000FF"/>
                </w:rPr>
                <w:t>Постановления</w:t>
              </w:r>
            </w:hyperlink>
            <w:r>
              <w:rPr>
                <w:color w:val="392C69"/>
              </w:rPr>
              <w:t xml:space="preserve"> Правительства РФ от 05.12.2022 N 2232)</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Default="00321605">
      <w:pPr>
        <w:pStyle w:val="ConsPlusNormal"/>
        <w:jc w:val="both"/>
      </w:pPr>
    </w:p>
    <w:p w:rsidR="00321605" w:rsidRPr="00321605" w:rsidRDefault="00321605">
      <w:pPr>
        <w:pStyle w:val="ConsPlusNormal"/>
        <w:ind w:firstLine="540"/>
        <w:jc w:val="both"/>
        <w:rPr>
          <w:lang w:val="ru-RU"/>
        </w:rPr>
      </w:pPr>
      <w:r w:rsidRPr="00321605">
        <w:rPr>
          <w:lang w:val="ru-RU"/>
        </w:rPr>
        <w:t xml:space="preserve">1. Настоящий документ определяет общие требования к нормативным правовым актам, регулирующим предоставление субсидий из бюджетов субъектов Российской Федерации организациям, реализующим проекты, в рамках осуществления инвестиционных проектов, в отношении которых заключены соглашения о защите и поощрении капиталовложений (далее - субсидия), а также к порядку возмещения субъектами Российской Федерации затрат, указанных в </w:t>
      </w:r>
      <w:hyperlink r:id="rId188">
        <w:r w:rsidRPr="00321605">
          <w:rPr>
            <w:color w:val="0000FF"/>
            <w:lang w:val="ru-RU"/>
          </w:rPr>
          <w:t>части 1 статьи 15</w:t>
        </w:r>
      </w:hyperlink>
      <w:r w:rsidRPr="00321605">
        <w:rPr>
          <w:lang w:val="ru-RU"/>
        </w:rPr>
        <w:t xml:space="preserve"> Федерального закона "О защите и поощрении капиталовложений в Российской Федерации" (далее - Федеральный закон),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предусмотренному </w:t>
      </w:r>
      <w:hyperlink r:id="rId189">
        <w:r w:rsidRPr="00321605">
          <w:rPr>
            <w:color w:val="0000FF"/>
            <w:lang w:val="ru-RU"/>
          </w:rPr>
          <w:t>пунктом 5 части 7 статьи 4</w:t>
        </w:r>
      </w:hyperlink>
      <w:r w:rsidRPr="00321605">
        <w:rPr>
          <w:lang w:val="ru-RU"/>
        </w:rPr>
        <w:t xml:space="preserve"> Федерального закона (далее - правовые акты).</w:t>
      </w:r>
    </w:p>
    <w:p w:rsidR="00321605" w:rsidRPr="00321605" w:rsidRDefault="00321605">
      <w:pPr>
        <w:pStyle w:val="ConsPlusNormal"/>
        <w:spacing w:before="200"/>
        <w:ind w:firstLine="540"/>
        <w:jc w:val="both"/>
        <w:rPr>
          <w:lang w:val="ru-RU"/>
        </w:rPr>
      </w:pPr>
      <w:r w:rsidRPr="00321605">
        <w:rPr>
          <w:lang w:val="ru-RU"/>
        </w:rPr>
        <w:t xml:space="preserve">2. В настоящем документе используются понятия, установленные Федеральным </w:t>
      </w:r>
      <w:hyperlink r:id="rId190">
        <w:r w:rsidRPr="00321605">
          <w:rPr>
            <w:color w:val="0000FF"/>
            <w:lang w:val="ru-RU"/>
          </w:rPr>
          <w:t>законом</w:t>
        </w:r>
      </w:hyperlink>
      <w:r w:rsidRPr="00321605">
        <w:rPr>
          <w:lang w:val="ru-RU"/>
        </w:rPr>
        <w:t xml:space="preserve">, а также определения, установленные постановлением Правительства Российской Федерации от 3 октября 2020 г. </w:t>
      </w:r>
      <w:r>
        <w:t>N</w:t>
      </w:r>
      <w:r w:rsidRPr="00321605">
        <w:rPr>
          <w:lang w:val="ru-RU"/>
        </w:rPr>
        <w:t xml:space="preserve"> 1599 "О порядке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(далее - постановление Правительства Российской Федерации от 3 октября 2020 г. </w:t>
      </w:r>
      <w:r>
        <w:t>N</w:t>
      </w:r>
      <w:r w:rsidRPr="00321605">
        <w:rPr>
          <w:lang w:val="ru-RU"/>
        </w:rPr>
        <w:t xml:space="preserve"> 1599).</w:t>
      </w:r>
    </w:p>
    <w:p w:rsidR="00321605" w:rsidRPr="00321605" w:rsidRDefault="00321605">
      <w:pPr>
        <w:pStyle w:val="ConsPlusNormal"/>
        <w:spacing w:before="200"/>
        <w:ind w:firstLine="540"/>
        <w:jc w:val="both"/>
        <w:rPr>
          <w:lang w:val="ru-RU"/>
        </w:rPr>
      </w:pPr>
      <w:r w:rsidRPr="00321605">
        <w:rPr>
          <w:lang w:val="ru-RU"/>
        </w:rPr>
        <w:t>3. Правовые акты содержат следующие положения:</w:t>
      </w:r>
    </w:p>
    <w:p w:rsidR="00321605" w:rsidRPr="00321605" w:rsidRDefault="00321605">
      <w:pPr>
        <w:pStyle w:val="ConsPlusNormal"/>
        <w:spacing w:before="200"/>
        <w:ind w:firstLine="540"/>
        <w:jc w:val="both"/>
        <w:rPr>
          <w:lang w:val="ru-RU"/>
        </w:rPr>
      </w:pPr>
      <w:r w:rsidRPr="00321605">
        <w:rPr>
          <w:lang w:val="ru-RU"/>
        </w:rPr>
        <w:t>а) общие положения о предоставлении субсидии;</w:t>
      </w:r>
    </w:p>
    <w:p w:rsidR="00321605" w:rsidRPr="00321605" w:rsidRDefault="00321605">
      <w:pPr>
        <w:pStyle w:val="ConsPlusNormal"/>
        <w:spacing w:before="200"/>
        <w:ind w:firstLine="540"/>
        <w:jc w:val="both"/>
        <w:rPr>
          <w:lang w:val="ru-RU"/>
        </w:rPr>
      </w:pPr>
      <w:r w:rsidRPr="00321605">
        <w:rPr>
          <w:lang w:val="ru-RU"/>
        </w:rPr>
        <w:t>б) условия и порядок получения субсидии;</w:t>
      </w:r>
    </w:p>
    <w:p w:rsidR="00321605" w:rsidRPr="00321605" w:rsidRDefault="00321605">
      <w:pPr>
        <w:pStyle w:val="ConsPlusNormal"/>
        <w:spacing w:before="200"/>
        <w:ind w:firstLine="540"/>
        <w:jc w:val="both"/>
        <w:rPr>
          <w:lang w:val="ru-RU"/>
        </w:rPr>
      </w:pPr>
      <w:r w:rsidRPr="00321605">
        <w:rPr>
          <w:lang w:val="ru-RU"/>
        </w:rPr>
        <w:t>в) требования к отчетности;</w:t>
      </w:r>
    </w:p>
    <w:p w:rsidR="00321605" w:rsidRPr="00321605" w:rsidRDefault="00321605">
      <w:pPr>
        <w:pStyle w:val="ConsPlusNormal"/>
        <w:spacing w:before="200"/>
        <w:ind w:firstLine="540"/>
        <w:jc w:val="both"/>
        <w:rPr>
          <w:lang w:val="ru-RU"/>
        </w:rPr>
      </w:pPr>
      <w:r w:rsidRPr="00321605">
        <w:rPr>
          <w:lang w:val="ru-RU"/>
        </w:rPr>
        <w:t>г) требования к осуществлению контроля (мониторинга) за соблюдением условий и порядка предоставления субсидии и ответственности за их нарушение.</w:t>
      </w:r>
    </w:p>
    <w:p w:rsidR="00321605" w:rsidRPr="00321605" w:rsidRDefault="00321605">
      <w:pPr>
        <w:pStyle w:val="ConsPlusNormal"/>
        <w:spacing w:before="200"/>
        <w:ind w:firstLine="540"/>
        <w:jc w:val="both"/>
        <w:rPr>
          <w:lang w:val="ru-RU"/>
        </w:rPr>
      </w:pPr>
      <w:r w:rsidRPr="00321605">
        <w:rPr>
          <w:lang w:val="ru-RU"/>
        </w:rPr>
        <w:t>4. В целях определения общих положений о предоставлении субсидии в правовом акте указываются:</w:t>
      </w:r>
    </w:p>
    <w:p w:rsidR="00321605" w:rsidRPr="00321605" w:rsidRDefault="00321605">
      <w:pPr>
        <w:pStyle w:val="ConsPlusNormal"/>
        <w:spacing w:before="200"/>
        <w:ind w:firstLine="540"/>
        <w:jc w:val="both"/>
        <w:rPr>
          <w:lang w:val="ru-RU"/>
        </w:rPr>
      </w:pPr>
      <w:r w:rsidRPr="00321605">
        <w:rPr>
          <w:lang w:val="ru-RU"/>
        </w:rPr>
        <w:t>а) понятия, используемые для целей правового акта;</w:t>
      </w:r>
    </w:p>
    <w:p w:rsidR="00321605" w:rsidRPr="00321605" w:rsidRDefault="00321605">
      <w:pPr>
        <w:pStyle w:val="ConsPlusNormal"/>
        <w:spacing w:before="200"/>
        <w:ind w:firstLine="540"/>
        <w:jc w:val="both"/>
        <w:rPr>
          <w:lang w:val="ru-RU"/>
        </w:rPr>
      </w:pPr>
      <w:r w:rsidRPr="00321605">
        <w:rPr>
          <w:lang w:val="ru-RU"/>
        </w:rPr>
        <w:t>б) цель предоставления субсидии - реализация проекта, являющегося предметом соглашения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t>в) наименование органа государственной власти (государственного органа), осуществляющего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(далее - главный распорядитель как получатель бюджетных средств);</w:t>
      </w:r>
    </w:p>
    <w:p w:rsidR="00321605" w:rsidRPr="00321605" w:rsidRDefault="00321605">
      <w:pPr>
        <w:pStyle w:val="ConsPlusNormal"/>
        <w:spacing w:before="200"/>
        <w:ind w:firstLine="540"/>
        <w:jc w:val="both"/>
        <w:rPr>
          <w:lang w:val="ru-RU"/>
        </w:rPr>
      </w:pPr>
      <w:r w:rsidRPr="00321605">
        <w:rPr>
          <w:lang w:val="ru-RU"/>
        </w:rPr>
        <w:t>г) информация о получателе субсидии;</w:t>
      </w:r>
    </w:p>
    <w:p w:rsidR="00321605" w:rsidRPr="00321605" w:rsidRDefault="00321605">
      <w:pPr>
        <w:pStyle w:val="ConsPlusNormal"/>
        <w:spacing w:before="200"/>
        <w:ind w:firstLine="540"/>
        <w:jc w:val="both"/>
        <w:rPr>
          <w:lang w:val="ru-RU"/>
        </w:rPr>
      </w:pPr>
      <w:r w:rsidRPr="00321605">
        <w:rPr>
          <w:lang w:val="ru-RU"/>
        </w:rPr>
        <w:t>д) срок, на который заключается соглашение о предоставлении субсидии.</w:t>
      </w:r>
    </w:p>
    <w:p w:rsidR="00321605" w:rsidRPr="00321605" w:rsidRDefault="00321605">
      <w:pPr>
        <w:pStyle w:val="ConsPlusNormal"/>
        <w:spacing w:before="200"/>
        <w:ind w:firstLine="540"/>
        <w:jc w:val="both"/>
        <w:rPr>
          <w:lang w:val="ru-RU"/>
        </w:rPr>
      </w:pPr>
      <w:r w:rsidRPr="00321605">
        <w:rPr>
          <w:lang w:val="ru-RU"/>
        </w:rPr>
        <w:lastRenderedPageBreak/>
        <w:t>5. При определении условий и порядка предоставления субсидий в правовом акте указывается следующая информация:</w:t>
      </w:r>
    </w:p>
    <w:p w:rsidR="00321605" w:rsidRPr="00321605" w:rsidRDefault="00321605">
      <w:pPr>
        <w:pStyle w:val="ConsPlusNormal"/>
        <w:spacing w:before="200"/>
        <w:ind w:firstLine="540"/>
        <w:jc w:val="both"/>
        <w:rPr>
          <w:lang w:val="ru-RU"/>
        </w:rPr>
      </w:pPr>
      <w:r w:rsidRPr="00321605">
        <w:rPr>
          <w:lang w:val="ru-RU"/>
        </w:rPr>
        <w:t>а) направление затрат, на возмещение которых предоставляется субсидия;</w:t>
      </w:r>
    </w:p>
    <w:p w:rsidR="00321605" w:rsidRPr="00321605" w:rsidRDefault="00321605">
      <w:pPr>
        <w:pStyle w:val="ConsPlusNormal"/>
        <w:spacing w:before="200"/>
        <w:ind w:firstLine="540"/>
        <w:jc w:val="both"/>
        <w:rPr>
          <w:lang w:val="ru-RU"/>
        </w:rPr>
      </w:pPr>
      <w:r w:rsidRPr="00321605">
        <w:rPr>
          <w:lang w:val="ru-RU"/>
        </w:rPr>
        <w:t xml:space="preserve">б)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результата предоставления субсидии). Расчет объема возмещения затрат, указанных в </w:t>
      </w:r>
      <w:hyperlink r:id="rId191">
        <w:r w:rsidRPr="00321605">
          <w:rPr>
            <w:color w:val="0000FF"/>
            <w:lang w:val="ru-RU"/>
          </w:rPr>
          <w:t>части 1 статьи 15</w:t>
        </w:r>
      </w:hyperlink>
      <w:r w:rsidRPr="00321605">
        <w:rPr>
          <w:lang w:val="ru-RU"/>
        </w:rPr>
        <w:t xml:space="preserve"> Федерального закона,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из бюджета субъекта Российской Федерации осуществляется в соответствии с </w:t>
      </w:r>
      <w:hyperlink w:anchor="P497">
        <w:r w:rsidRPr="00321605">
          <w:rPr>
            <w:color w:val="0000FF"/>
            <w:lang w:val="ru-RU"/>
          </w:rPr>
          <w:t xml:space="preserve">приложением </w:t>
        </w:r>
        <w:r>
          <w:rPr>
            <w:color w:val="0000FF"/>
          </w:rPr>
          <w:t>N</w:t>
        </w:r>
        <w:r w:rsidRPr="00321605">
          <w:rPr>
            <w:color w:val="0000FF"/>
            <w:lang w:val="ru-RU"/>
          </w:rPr>
          <w:t xml:space="preserve"> 2</w:t>
        </w:r>
      </w:hyperlink>
      <w:r w:rsidRPr="00321605">
        <w:rPr>
          <w:lang w:val="ru-RU"/>
        </w:rPr>
        <w:t xml:space="preserve"> к Правилам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постановлением Правительства Российской Федерации от 3 октября 2020 г. </w:t>
      </w:r>
      <w:r>
        <w:t>N</w:t>
      </w:r>
      <w:r w:rsidRPr="00321605">
        <w:rPr>
          <w:lang w:val="ru-RU"/>
        </w:rPr>
        <w:t xml:space="preserve"> 1599;</w:t>
      </w:r>
    </w:p>
    <w:p w:rsidR="00321605" w:rsidRPr="00321605" w:rsidRDefault="00321605">
      <w:pPr>
        <w:pStyle w:val="ConsPlusNormal"/>
        <w:spacing w:before="200"/>
        <w:ind w:firstLine="540"/>
        <w:jc w:val="both"/>
        <w:rPr>
          <w:lang w:val="ru-RU"/>
        </w:rPr>
      </w:pPr>
      <w:r w:rsidRPr="00321605">
        <w:rPr>
          <w:lang w:val="ru-RU"/>
        </w:rPr>
        <w:t>в) перечень документов, представляемых получателем субсидии в целях заключения соглашения о предоставлении субсидии, а также при необходимости требования к указанным документам;</w:t>
      </w:r>
    </w:p>
    <w:p w:rsidR="00321605" w:rsidRPr="00321605" w:rsidRDefault="00321605">
      <w:pPr>
        <w:pStyle w:val="ConsPlusNormal"/>
        <w:spacing w:before="200"/>
        <w:ind w:firstLine="540"/>
        <w:jc w:val="both"/>
        <w:rPr>
          <w:lang w:val="ru-RU"/>
        </w:rPr>
      </w:pPr>
      <w:bookmarkStart w:id="41" w:name="P628"/>
      <w:bookmarkEnd w:id="41"/>
      <w:r w:rsidRPr="00321605">
        <w:rPr>
          <w:lang w:val="ru-RU"/>
        </w:rPr>
        <w:t>г) требования, которым должен соответствовать получатель субсидии:</w:t>
      </w:r>
    </w:p>
    <w:p w:rsidR="00321605" w:rsidRPr="00321605" w:rsidRDefault="00321605">
      <w:pPr>
        <w:pStyle w:val="ConsPlusNormal"/>
        <w:spacing w:before="200"/>
        <w:ind w:firstLine="540"/>
        <w:jc w:val="both"/>
        <w:rPr>
          <w:lang w:val="ru-RU"/>
        </w:rPr>
      </w:pPr>
      <w:r w:rsidRPr="00321605">
        <w:rPr>
          <w:lang w:val="ru-RU"/>
        </w:rPr>
        <w:t>у получателя субсидии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21605" w:rsidRPr="00321605" w:rsidRDefault="00321605">
      <w:pPr>
        <w:pStyle w:val="ConsPlusNormal"/>
        <w:spacing w:before="200"/>
        <w:ind w:firstLine="540"/>
        <w:jc w:val="both"/>
        <w:rPr>
          <w:lang w:val="ru-RU"/>
        </w:rPr>
      </w:pPr>
      <w:r w:rsidRPr="00321605">
        <w:rPr>
          <w:lang w:val="ru-RU"/>
        </w:rPr>
        <w:t>у получателя субсидии отсутствует просроченная (неурегулированная) задолженность по денежным обязательствам перед соответствующим субъектом Российской Федерации, из бюджета которого планируется предоставление субсидии, бюджетных инвестиций (за исключением случаев, установленных органом государственной власти субъекта Российской Федерации);</w:t>
      </w:r>
    </w:p>
    <w:p w:rsidR="00321605" w:rsidRPr="00321605" w:rsidRDefault="00321605">
      <w:pPr>
        <w:pStyle w:val="ConsPlusNormal"/>
        <w:spacing w:before="200"/>
        <w:ind w:firstLine="540"/>
        <w:jc w:val="both"/>
        <w:rPr>
          <w:lang w:val="ru-RU"/>
        </w:rPr>
      </w:pPr>
      <w:r w:rsidRPr="00321605">
        <w:rPr>
          <w:lang w:val="ru-RU"/>
        </w:rPr>
        <w:t>получатель субсидии не находится в процессе реорганизации,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(до 1 января 2023 г.);</w:t>
      </w:r>
    </w:p>
    <w:p w:rsidR="00321605" w:rsidRPr="00321605" w:rsidRDefault="00321605">
      <w:pPr>
        <w:pStyle w:val="ConsPlusNormal"/>
        <w:spacing w:before="200"/>
        <w:ind w:firstLine="540"/>
        <w:jc w:val="both"/>
        <w:rPr>
          <w:lang w:val="ru-RU"/>
        </w:rPr>
      </w:pPr>
      <w:r w:rsidRPr="00321605">
        <w:rPr>
          <w:lang w:val="ru-RU"/>
        </w:rPr>
        <w:t>получатель субсидии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(офшорные зоны), в совокупности превышает 25 процентов (после 1 января 2023 г.);</w:t>
      </w:r>
    </w:p>
    <w:p w:rsidR="00321605" w:rsidRPr="00321605" w:rsidRDefault="00321605">
      <w:pPr>
        <w:pStyle w:val="ConsPlusNormal"/>
        <w:spacing w:before="200"/>
        <w:ind w:firstLine="540"/>
        <w:jc w:val="both"/>
        <w:rPr>
          <w:lang w:val="ru-RU"/>
        </w:rPr>
      </w:pPr>
      <w:r w:rsidRPr="00321605">
        <w:rPr>
          <w:lang w:val="ru-RU"/>
        </w:rPr>
        <w:t xml:space="preserve">получатель субсидии (взаимозависимые с ним лица) не получает из бюджета бюджетной системы Российской Федерации, в том числе на основании иных нормативных правовых актов, средства на возмещение затрат, указанных в </w:t>
      </w:r>
      <w:hyperlink r:id="rId192">
        <w:r w:rsidRPr="00321605">
          <w:rPr>
            <w:color w:val="0000FF"/>
            <w:lang w:val="ru-RU"/>
          </w:rPr>
          <w:t>части 1 статьи 15</w:t>
        </w:r>
      </w:hyperlink>
      <w:r w:rsidRPr="00321605">
        <w:rPr>
          <w:lang w:val="ru-RU"/>
        </w:rPr>
        <w:t xml:space="preserve"> Федерального закона, по тому же проекту, затраты в отношении которого подлежат возмещению, а также получатель субсидии (взаимозависимые с ним лица) не получал ранее средства из бюджетов бюджетной системы Российской Федерации на возмещение затрат, указанных в </w:t>
      </w:r>
      <w:hyperlink r:id="rId193">
        <w:r w:rsidRPr="00321605">
          <w:rPr>
            <w:color w:val="0000FF"/>
            <w:lang w:val="ru-RU"/>
          </w:rPr>
          <w:t>части 1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получатель субсидии является стороной соглашения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lastRenderedPageBreak/>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rsidR="00321605" w:rsidRPr="00321605" w:rsidRDefault="00321605">
      <w:pPr>
        <w:pStyle w:val="ConsPlusNormal"/>
        <w:spacing w:before="200"/>
        <w:ind w:firstLine="540"/>
        <w:jc w:val="both"/>
        <w:rPr>
          <w:lang w:val="ru-RU"/>
        </w:rPr>
      </w:pPr>
      <w:r w:rsidRPr="00321605">
        <w:rPr>
          <w:lang w:val="ru-RU"/>
        </w:rPr>
        <w:t xml:space="preserve">д) дата, на которую получатель субсидии должен соответствовать требованиям, указанным в </w:t>
      </w:r>
      <w:hyperlink w:anchor="P628">
        <w:r w:rsidRPr="00321605">
          <w:rPr>
            <w:color w:val="0000FF"/>
            <w:lang w:val="ru-RU"/>
          </w:rPr>
          <w:t>подпункте "г"</w:t>
        </w:r>
      </w:hyperlink>
      <w:r w:rsidRPr="00321605">
        <w:rPr>
          <w:lang w:val="ru-RU"/>
        </w:rPr>
        <w:t xml:space="preserve"> настоящего пункта, а также порядок проведения проверки получателя субсидии на соответствие указанным требованиям;</w:t>
      </w:r>
    </w:p>
    <w:p w:rsidR="00321605" w:rsidRPr="00321605" w:rsidRDefault="00321605">
      <w:pPr>
        <w:pStyle w:val="ConsPlusNormal"/>
        <w:spacing w:before="200"/>
        <w:ind w:firstLine="540"/>
        <w:jc w:val="both"/>
        <w:rPr>
          <w:lang w:val="ru-RU"/>
        </w:rPr>
      </w:pPr>
      <w:bookmarkStart w:id="42" w:name="P638"/>
      <w:bookmarkEnd w:id="42"/>
      <w:r w:rsidRPr="00321605">
        <w:rPr>
          <w:lang w:val="ru-RU"/>
        </w:rPr>
        <w:t>е) требования к проекту, включающие:</w:t>
      </w:r>
    </w:p>
    <w:p w:rsidR="00321605" w:rsidRPr="00321605" w:rsidRDefault="00321605">
      <w:pPr>
        <w:pStyle w:val="ConsPlusNormal"/>
        <w:spacing w:before="200"/>
        <w:ind w:firstLine="540"/>
        <w:jc w:val="both"/>
        <w:rPr>
          <w:lang w:val="ru-RU"/>
        </w:rPr>
      </w:pPr>
      <w:r w:rsidRPr="00321605">
        <w:rPr>
          <w:lang w:val="ru-RU"/>
        </w:rPr>
        <w:t>определение перечней объектов инфраструктуры с отнесением их к обеспечивающей или сопутствующей инфраструктуре, соответствие объектов инфраструктуры потребностям проекта, определение будущих балансодержателей создаваемых объектов инфраструктуры в соглашении о защите и поощрении капиталовложений;</w:t>
      </w:r>
    </w:p>
    <w:p w:rsidR="00321605" w:rsidRPr="00321605" w:rsidRDefault="00321605">
      <w:pPr>
        <w:pStyle w:val="ConsPlusNormal"/>
        <w:spacing w:before="200"/>
        <w:ind w:firstLine="540"/>
        <w:jc w:val="both"/>
        <w:rPr>
          <w:lang w:val="ru-RU"/>
        </w:rPr>
      </w:pPr>
      <w:r w:rsidRPr="00321605">
        <w:rPr>
          <w:lang w:val="ru-RU"/>
        </w:rPr>
        <w:t>факт государственной регистрации имущественных прав на все созданные объекты проекта (в применимых случаях и на объекты инфраструктуры проекта), в том числе прав на результаты интеллектуальной деятельности и приравненные к ним средства индивидуализации (в применимых случаях);</w:t>
      </w:r>
    </w:p>
    <w:p w:rsidR="00321605" w:rsidRPr="00321605" w:rsidRDefault="00321605">
      <w:pPr>
        <w:pStyle w:val="ConsPlusNormal"/>
        <w:spacing w:before="200"/>
        <w:ind w:firstLine="540"/>
        <w:jc w:val="both"/>
        <w:rPr>
          <w:lang w:val="ru-RU"/>
        </w:rPr>
      </w:pPr>
      <w:r w:rsidRPr="00321605">
        <w:rPr>
          <w:lang w:val="ru-RU"/>
        </w:rPr>
        <w:t>факт ввода в эксплуатацию всех объектов проекта в соответствии с законодательством Российской Федерации (если объект инфраструктуры остается в эксплуатации организации, реализующей проект, или регулируемой организации, - также факт ввода в эксплуатацию объектов инфраструктуры);</w:t>
      </w:r>
    </w:p>
    <w:p w:rsidR="00321605" w:rsidRPr="00321605" w:rsidRDefault="00321605">
      <w:pPr>
        <w:pStyle w:val="ConsPlusNormal"/>
        <w:spacing w:before="200"/>
        <w:ind w:firstLine="540"/>
        <w:jc w:val="both"/>
        <w:rPr>
          <w:lang w:val="ru-RU"/>
        </w:rPr>
      </w:pPr>
      <w:r w:rsidRPr="00321605">
        <w:rPr>
          <w:lang w:val="ru-RU"/>
        </w:rPr>
        <w:t>сведения о передаче объектов инфраструктуры на баланс балансодержателей, определенных в соглашении о защите и поощрении капиталовложений, или в случаях, установленных соглашением о защите и поощрении капиталовложений, получение согласия будущих балансодержателей на принятие на баланс объекта сопутствующей инфраструктуры в случае, если объект инфраструктуры остается в эксплуатации у организации, реализующей проект, или регулируемой организации, - наличие зафиксированных обязательств такой организации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проекта;</w:t>
      </w:r>
    </w:p>
    <w:p w:rsidR="00321605" w:rsidRPr="00321605" w:rsidRDefault="00321605">
      <w:pPr>
        <w:pStyle w:val="ConsPlusNormal"/>
        <w:spacing w:before="200"/>
        <w:ind w:firstLine="540"/>
        <w:jc w:val="both"/>
        <w:rPr>
          <w:lang w:val="ru-RU"/>
        </w:rPr>
      </w:pPr>
      <w:r w:rsidRPr="00321605">
        <w:rPr>
          <w:lang w:val="ru-RU"/>
        </w:rPr>
        <w:t>сведения об осуществлении затрат организацией, реализующей проект, в полном объеме на цели, указанные в правовом акте;</w:t>
      </w:r>
    </w:p>
    <w:p w:rsidR="00321605" w:rsidRPr="00321605" w:rsidRDefault="00321605">
      <w:pPr>
        <w:pStyle w:val="ConsPlusNormal"/>
        <w:spacing w:before="200"/>
        <w:ind w:firstLine="540"/>
        <w:jc w:val="both"/>
        <w:rPr>
          <w:lang w:val="ru-RU"/>
        </w:rPr>
      </w:pPr>
      <w:r w:rsidRPr="00321605">
        <w:rPr>
          <w:lang w:val="ru-RU"/>
        </w:rPr>
        <w:t>соблюдение нормативов возмещения затрат (предельного объема расходов бюджетов бюджетной системы Российской Федерации на возмещение затрат), которые предусмотрены правовым актом;</w:t>
      </w:r>
    </w:p>
    <w:p w:rsidR="00321605" w:rsidRPr="00321605" w:rsidRDefault="00321605">
      <w:pPr>
        <w:pStyle w:val="ConsPlusNormal"/>
        <w:spacing w:before="200"/>
        <w:ind w:firstLine="540"/>
        <w:jc w:val="both"/>
        <w:rPr>
          <w:lang w:val="ru-RU"/>
        </w:rPr>
      </w:pPr>
      <w:r w:rsidRPr="00321605">
        <w:rPr>
          <w:lang w:val="ru-RU"/>
        </w:rPr>
        <w:t xml:space="preserve">отсутствие в инвестиционных программах регулируемых организаций (за исключением случая, указанного в </w:t>
      </w:r>
      <w:hyperlink r:id="rId194">
        <w:r w:rsidRPr="00321605">
          <w:rPr>
            <w:color w:val="0000FF"/>
            <w:lang w:val="ru-RU"/>
          </w:rPr>
          <w:t>части 20 статьи 15</w:t>
        </w:r>
      </w:hyperlink>
      <w:r w:rsidRPr="00321605">
        <w:rPr>
          <w:lang w:val="ru-RU"/>
        </w:rPr>
        <w:t xml:space="preserve"> Федерального закона) и (или) в применимых случаях в программах перспективного развития отдельных отраслей экономики проектов создания объектов инфраструктуры, затраты в отношении которых подлежат возмещению;</w:t>
      </w:r>
    </w:p>
    <w:p w:rsidR="00321605" w:rsidRPr="00321605" w:rsidRDefault="00321605">
      <w:pPr>
        <w:pStyle w:val="ConsPlusNormal"/>
        <w:spacing w:before="200"/>
        <w:ind w:firstLine="540"/>
        <w:jc w:val="both"/>
        <w:rPr>
          <w:lang w:val="ru-RU"/>
        </w:rPr>
      </w:pPr>
      <w:r w:rsidRPr="00321605">
        <w:rPr>
          <w:lang w:val="ru-RU"/>
        </w:rPr>
        <w:t xml:space="preserve">факт наличия источников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в соответствии с </w:t>
      </w:r>
      <w:hyperlink r:id="rId195">
        <w:r w:rsidRPr="00321605">
          <w:rPr>
            <w:color w:val="0000FF"/>
            <w:lang w:val="ru-RU"/>
          </w:rPr>
          <w:t>частью 18 статьи 15</w:t>
        </w:r>
      </w:hyperlink>
      <w:r w:rsidRPr="00321605">
        <w:rPr>
          <w:lang w:val="ru-RU"/>
        </w:rPr>
        <w:t xml:space="preserve"> Федерального закона путем проверки наличия средств федерального бюджета (бюджета субъекта Российской Федерации) на обслуживание, содержание, эксплуатацию (с возможностью ликвидации) объектов сопутствующей инфраструктуры (в случае применимости), проверки готовности балансодержателя принять на баланс созданный объект инфраструктуры (в случае применимости);</w:t>
      </w:r>
    </w:p>
    <w:p w:rsidR="00321605" w:rsidRPr="00321605" w:rsidRDefault="00321605">
      <w:pPr>
        <w:pStyle w:val="ConsPlusNormal"/>
        <w:spacing w:before="200"/>
        <w:ind w:firstLine="540"/>
        <w:jc w:val="both"/>
        <w:rPr>
          <w:lang w:val="ru-RU"/>
        </w:rPr>
      </w:pPr>
      <w:r w:rsidRPr="00321605">
        <w:rPr>
          <w:lang w:val="ru-RU"/>
        </w:rPr>
        <w:t xml:space="preserve">в случае создания объекта инфраструктуры на основании </w:t>
      </w:r>
      <w:hyperlink r:id="rId196">
        <w:r w:rsidRPr="00321605">
          <w:rPr>
            <w:color w:val="0000FF"/>
            <w:lang w:val="ru-RU"/>
          </w:rPr>
          <w:t>части 20 статьи 15</w:t>
        </w:r>
      </w:hyperlink>
      <w:r w:rsidRPr="00321605">
        <w:rPr>
          <w:lang w:val="ru-RU"/>
        </w:rPr>
        <w:t xml:space="preserve"> Федерального закона - факт включения такого объекта инфраструктуры в инвестиционную программу регулируемой организации, проведение проверки финансового обеспечения создания объекта инфраструктуры полностью за счет средств организации, реализующей проект;</w:t>
      </w:r>
    </w:p>
    <w:p w:rsidR="00321605" w:rsidRPr="00321605" w:rsidRDefault="00321605">
      <w:pPr>
        <w:pStyle w:val="ConsPlusNormal"/>
        <w:spacing w:before="200"/>
        <w:ind w:firstLine="540"/>
        <w:jc w:val="both"/>
        <w:rPr>
          <w:lang w:val="ru-RU"/>
        </w:rPr>
      </w:pPr>
      <w:r w:rsidRPr="00321605">
        <w:rPr>
          <w:lang w:val="ru-RU"/>
        </w:rPr>
        <w:lastRenderedPageBreak/>
        <w:t>представление положительных заключений о проведении государственной экспертизы проектной документации объекта инфраструктуры и проверка достоверности определения его сметной стоимости;</w:t>
      </w:r>
    </w:p>
    <w:p w:rsidR="00321605" w:rsidRPr="00321605" w:rsidRDefault="00321605">
      <w:pPr>
        <w:pStyle w:val="ConsPlusNormal"/>
        <w:spacing w:before="200"/>
        <w:ind w:firstLine="540"/>
        <w:jc w:val="both"/>
        <w:rPr>
          <w:lang w:val="ru-RU"/>
        </w:rPr>
      </w:pPr>
      <w:r w:rsidRPr="00321605">
        <w:rPr>
          <w:lang w:val="ru-RU"/>
        </w:rPr>
        <w:t xml:space="preserve">представление заключения о проведении технологического и ценового аудита, выданного экспертными организациями, требования к которым установлены в соответствии с </w:t>
      </w:r>
      <w:hyperlink w:anchor="P449">
        <w:r w:rsidRPr="00321605">
          <w:rPr>
            <w:color w:val="0000FF"/>
            <w:lang w:val="ru-RU"/>
          </w:rPr>
          <w:t xml:space="preserve">приложением </w:t>
        </w:r>
        <w:r>
          <w:rPr>
            <w:color w:val="0000FF"/>
          </w:rPr>
          <w:t>N</w:t>
        </w:r>
        <w:r w:rsidRPr="00321605">
          <w:rPr>
            <w:color w:val="0000FF"/>
            <w:lang w:val="ru-RU"/>
          </w:rPr>
          <w:t xml:space="preserve"> 1</w:t>
        </w:r>
      </w:hyperlink>
      <w:r w:rsidRPr="00321605">
        <w:rPr>
          <w:lang w:val="ru-RU"/>
        </w:rPr>
        <w:t xml:space="preserve"> к Правилам возмещения затрат, указанных в части 1 статьи 15 Федерального закона "О защите и поощрении капиталовложений в Российской Федерации", понесенных организацией, реализующей проект, в рамках осуществления инвестиционного проекта, в отношении которого заключено соглашение о защите и поощрении капиталовложений, утвержденным постановлением Правительства Российской Федерации от 3 октября 2020 г. </w:t>
      </w:r>
      <w:r>
        <w:t>N</w:t>
      </w:r>
      <w:r w:rsidRPr="00321605">
        <w:rPr>
          <w:lang w:val="ru-RU"/>
        </w:rPr>
        <w:t xml:space="preserve"> 1599;</w:t>
      </w:r>
    </w:p>
    <w:p w:rsidR="00321605" w:rsidRPr="00321605" w:rsidRDefault="00321605">
      <w:pPr>
        <w:pStyle w:val="ConsPlusNormal"/>
        <w:spacing w:before="200"/>
        <w:ind w:firstLine="540"/>
        <w:jc w:val="both"/>
        <w:rPr>
          <w:lang w:val="ru-RU"/>
        </w:rPr>
      </w:pPr>
      <w:r w:rsidRPr="00321605">
        <w:rPr>
          <w:lang w:val="ru-RU"/>
        </w:rPr>
        <w:t xml:space="preserve">представление положительного заключения о проведении государственной экологической экспертизы проектной документации в случаях, предусмотренных </w:t>
      </w:r>
      <w:hyperlink r:id="rId197">
        <w:r w:rsidRPr="00321605">
          <w:rPr>
            <w:color w:val="0000FF"/>
            <w:lang w:val="ru-RU"/>
          </w:rPr>
          <w:t>частью 6 статьи 49</w:t>
        </w:r>
      </w:hyperlink>
      <w:r w:rsidRPr="00321605">
        <w:rPr>
          <w:lang w:val="ru-RU"/>
        </w:rPr>
        <w:t xml:space="preserve"> Градостроительного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 xml:space="preserve">представление заключения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r:id="rId198">
        <w:r w:rsidRPr="00321605">
          <w:rPr>
            <w:color w:val="0000FF"/>
            <w:lang w:val="ru-RU"/>
          </w:rPr>
          <w:t>частью 1 статьи 15</w:t>
        </w:r>
      </w:hyperlink>
      <w:r w:rsidRPr="00321605">
        <w:rPr>
          <w:lang w:val="ru-RU"/>
        </w:rPr>
        <w:t xml:space="preserve"> Федерального закона,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r:id="rId199">
        <w:r w:rsidRPr="00321605">
          <w:rPr>
            <w:color w:val="0000FF"/>
            <w:lang w:val="ru-RU"/>
          </w:rPr>
          <w:t>частью 1 статьи 15</w:t>
        </w:r>
      </w:hyperlink>
      <w:r w:rsidRPr="00321605">
        <w:rPr>
          <w:lang w:val="ru-RU"/>
        </w:rPr>
        <w:t xml:space="preserve"> Федерального закона;</w:t>
      </w:r>
    </w:p>
    <w:p w:rsidR="00321605" w:rsidRPr="00321605" w:rsidRDefault="00321605">
      <w:pPr>
        <w:pStyle w:val="ConsPlusNormal"/>
        <w:spacing w:before="200"/>
        <w:ind w:firstLine="540"/>
        <w:jc w:val="both"/>
        <w:rPr>
          <w:lang w:val="ru-RU"/>
        </w:rPr>
      </w:pPr>
      <w:r w:rsidRPr="00321605">
        <w:rPr>
          <w:lang w:val="ru-RU"/>
        </w:rPr>
        <w:t xml:space="preserve">выполнение условий, предусмотренных </w:t>
      </w:r>
      <w:hyperlink r:id="rId200">
        <w:r w:rsidRPr="00321605">
          <w:rPr>
            <w:color w:val="0000FF"/>
            <w:lang w:val="ru-RU"/>
          </w:rPr>
          <w:t>пунктом 8.3 статьи 78</w:t>
        </w:r>
      </w:hyperlink>
      <w:r w:rsidRPr="00321605">
        <w:rPr>
          <w:lang w:val="ru-RU"/>
        </w:rPr>
        <w:t xml:space="preserve"> Бюджетного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ж) порядок и сроки рассмотрения документов, включающие:</w:t>
      </w:r>
    </w:p>
    <w:p w:rsidR="00321605" w:rsidRPr="00321605" w:rsidRDefault="00321605">
      <w:pPr>
        <w:pStyle w:val="ConsPlusNormal"/>
        <w:spacing w:before="200"/>
        <w:ind w:firstLine="540"/>
        <w:jc w:val="both"/>
        <w:rPr>
          <w:lang w:val="ru-RU"/>
        </w:rPr>
      </w:pPr>
      <w:r w:rsidRPr="00321605">
        <w:rPr>
          <w:lang w:val="ru-RU"/>
        </w:rPr>
        <w:t>порядок подтверждения соответствия объектов инфраструктуры потребностям инвестиционного проекта;</w:t>
      </w:r>
    </w:p>
    <w:p w:rsidR="00321605" w:rsidRPr="00321605" w:rsidRDefault="00321605">
      <w:pPr>
        <w:pStyle w:val="ConsPlusNormal"/>
        <w:spacing w:before="200"/>
        <w:ind w:firstLine="540"/>
        <w:jc w:val="both"/>
        <w:rPr>
          <w:lang w:val="ru-RU"/>
        </w:rPr>
      </w:pPr>
      <w:r w:rsidRPr="00321605">
        <w:rPr>
          <w:lang w:val="ru-RU"/>
        </w:rPr>
        <w:t>порядок проверки отнесения объектов инфраструктуры к обеспечивающей или сопутствующей инфраструктуре, необходимой для реализации инвестиционного проекта;</w:t>
      </w:r>
    </w:p>
    <w:p w:rsidR="00321605" w:rsidRPr="00321605" w:rsidRDefault="00321605">
      <w:pPr>
        <w:pStyle w:val="ConsPlusNormal"/>
        <w:spacing w:before="200"/>
        <w:ind w:firstLine="540"/>
        <w:jc w:val="both"/>
        <w:rPr>
          <w:lang w:val="ru-RU"/>
        </w:rPr>
      </w:pPr>
      <w:r w:rsidRPr="00321605">
        <w:rPr>
          <w:lang w:val="ru-RU"/>
        </w:rPr>
        <w:t xml:space="preserve">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 в соответствии с Федеральным </w:t>
      </w:r>
      <w:hyperlink r:id="rId201">
        <w:r w:rsidRPr="00321605">
          <w:rPr>
            <w:color w:val="0000FF"/>
            <w:lang w:val="ru-RU"/>
          </w:rPr>
          <w:t>законом</w:t>
        </w:r>
      </w:hyperlink>
      <w:r w:rsidRPr="00321605">
        <w:rPr>
          <w:lang w:val="ru-RU"/>
        </w:rPr>
        <w:t>;</w:t>
      </w:r>
    </w:p>
    <w:p w:rsidR="00321605" w:rsidRPr="00321605" w:rsidRDefault="00321605">
      <w:pPr>
        <w:pStyle w:val="ConsPlusNormal"/>
        <w:spacing w:before="200"/>
        <w:ind w:firstLine="540"/>
        <w:jc w:val="both"/>
        <w:rPr>
          <w:lang w:val="ru-RU"/>
        </w:rPr>
      </w:pPr>
      <w:r w:rsidRPr="00321605">
        <w:rPr>
          <w:lang w:val="ru-RU"/>
        </w:rPr>
        <w:t>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создания (строительства) либо реконструкции и (или) модернизации объектов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rsidR="00321605" w:rsidRPr="00321605" w:rsidRDefault="00321605">
      <w:pPr>
        <w:pStyle w:val="ConsPlusNormal"/>
        <w:spacing w:before="200"/>
        <w:ind w:firstLine="540"/>
        <w:jc w:val="both"/>
        <w:rPr>
          <w:lang w:val="ru-RU"/>
        </w:rPr>
      </w:pPr>
      <w:r w:rsidRPr="00321605">
        <w:rPr>
          <w:lang w:val="ru-RU"/>
        </w:rPr>
        <w:t>порядок проведения подтверждения факта наличия финансового обеспечения затрат, в том числе затрат на реконструкцию объектов, находящихся в государственной (муниципальной) собственности;</w:t>
      </w:r>
    </w:p>
    <w:p w:rsidR="00321605" w:rsidRPr="00321605" w:rsidRDefault="00321605">
      <w:pPr>
        <w:pStyle w:val="ConsPlusNormal"/>
        <w:spacing w:before="200"/>
        <w:ind w:firstLine="540"/>
        <w:jc w:val="both"/>
        <w:rPr>
          <w:lang w:val="ru-RU"/>
        </w:rPr>
      </w:pPr>
      <w:r w:rsidRPr="00321605">
        <w:rPr>
          <w:lang w:val="ru-RU"/>
        </w:rPr>
        <w:t>особенности прогнозирования поступлений и учета исчисленных для уплаты налогов и иных обязательных платежей в связи с реализацией новых инвестиционных проектов;</w:t>
      </w:r>
    </w:p>
    <w:p w:rsidR="00321605" w:rsidRPr="00321605" w:rsidRDefault="00321605">
      <w:pPr>
        <w:pStyle w:val="ConsPlusNormal"/>
        <w:spacing w:before="200"/>
        <w:ind w:firstLine="540"/>
        <w:jc w:val="both"/>
        <w:rPr>
          <w:lang w:val="ru-RU"/>
        </w:rPr>
      </w:pPr>
      <w:r w:rsidRPr="00321605">
        <w:rPr>
          <w:lang w:val="ru-RU"/>
        </w:rPr>
        <w:t xml:space="preserve">иные механизмы и процедуры в целях реализации Федерального </w:t>
      </w:r>
      <w:hyperlink r:id="rId202">
        <w:r w:rsidRPr="00321605">
          <w:rPr>
            <w:color w:val="0000FF"/>
            <w:lang w:val="ru-RU"/>
          </w:rPr>
          <w:t>закона</w:t>
        </w:r>
      </w:hyperlink>
      <w:r w:rsidRPr="00321605">
        <w:rPr>
          <w:lang w:val="ru-RU"/>
        </w:rPr>
        <w:t>;</w:t>
      </w:r>
    </w:p>
    <w:p w:rsidR="00321605" w:rsidRPr="00321605" w:rsidRDefault="00321605">
      <w:pPr>
        <w:pStyle w:val="ConsPlusNormal"/>
        <w:spacing w:before="200"/>
        <w:ind w:firstLine="540"/>
        <w:jc w:val="both"/>
        <w:rPr>
          <w:lang w:val="ru-RU"/>
        </w:rPr>
      </w:pPr>
      <w:r w:rsidRPr="00321605">
        <w:rPr>
          <w:lang w:val="ru-RU"/>
        </w:rPr>
        <w:t>з) основания для отказа получателю субсидии в предоставлении субсидии, в том числе:</w:t>
      </w:r>
    </w:p>
    <w:p w:rsidR="00321605" w:rsidRPr="00321605" w:rsidRDefault="00321605">
      <w:pPr>
        <w:pStyle w:val="ConsPlusNormal"/>
        <w:spacing w:before="200"/>
        <w:ind w:firstLine="540"/>
        <w:jc w:val="both"/>
        <w:rPr>
          <w:lang w:val="ru-RU"/>
        </w:rPr>
      </w:pPr>
      <w:r w:rsidRPr="00321605">
        <w:rPr>
          <w:lang w:val="ru-RU"/>
        </w:rPr>
        <w:t xml:space="preserve">несоответствие представленных получателем субсидии документов требованиям, определенным в соответствии с </w:t>
      </w:r>
      <w:hyperlink w:anchor="P638">
        <w:r w:rsidRPr="00321605">
          <w:rPr>
            <w:color w:val="0000FF"/>
            <w:lang w:val="ru-RU"/>
          </w:rPr>
          <w:t>подпунктом "е"</w:t>
        </w:r>
      </w:hyperlink>
      <w:r w:rsidRPr="00321605">
        <w:rPr>
          <w:lang w:val="ru-RU"/>
        </w:rPr>
        <w:t xml:space="preserve"> настоящего пункта, или непредставление </w:t>
      </w:r>
      <w:r w:rsidRPr="00321605">
        <w:rPr>
          <w:lang w:val="ru-RU"/>
        </w:rPr>
        <w:lastRenderedPageBreak/>
        <w:t>(представление не в полном объеме) указанных документов;</w:t>
      </w:r>
    </w:p>
    <w:p w:rsidR="00321605" w:rsidRPr="00321605" w:rsidRDefault="00321605">
      <w:pPr>
        <w:pStyle w:val="ConsPlusNormal"/>
        <w:spacing w:before="200"/>
        <w:ind w:firstLine="540"/>
        <w:jc w:val="both"/>
        <w:rPr>
          <w:lang w:val="ru-RU"/>
        </w:rPr>
      </w:pPr>
      <w:r w:rsidRPr="00321605">
        <w:rPr>
          <w:lang w:val="ru-RU"/>
        </w:rPr>
        <w:t>установление факта недостоверности представленной получателем субсидии информации;</w:t>
      </w:r>
    </w:p>
    <w:p w:rsidR="00321605" w:rsidRPr="00321605" w:rsidRDefault="00321605">
      <w:pPr>
        <w:pStyle w:val="ConsPlusNormal"/>
        <w:spacing w:before="200"/>
        <w:ind w:firstLine="540"/>
        <w:jc w:val="both"/>
        <w:rPr>
          <w:lang w:val="ru-RU"/>
        </w:rPr>
      </w:pPr>
      <w:r w:rsidRPr="00321605">
        <w:rPr>
          <w:lang w:val="ru-RU"/>
        </w:rPr>
        <w:t>и)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rsidR="00321605" w:rsidRPr="00321605" w:rsidRDefault="00321605">
      <w:pPr>
        <w:pStyle w:val="ConsPlusNormal"/>
        <w:spacing w:before="200"/>
        <w:ind w:firstLine="540"/>
        <w:jc w:val="both"/>
        <w:rPr>
          <w:lang w:val="ru-RU"/>
        </w:rPr>
      </w:pPr>
      <w:r w:rsidRPr="00321605">
        <w:rPr>
          <w:lang w:val="ru-RU"/>
        </w:rPr>
        <w:t>к) результат предоставления субсидии, под которым понимается количество объектов инфраструктуры, по которым осуществляется возмещение затрат в соответствии с правовыми актами;</w:t>
      </w:r>
    </w:p>
    <w:p w:rsidR="00321605" w:rsidRPr="00321605" w:rsidRDefault="00321605">
      <w:pPr>
        <w:pStyle w:val="ConsPlusNormal"/>
        <w:spacing w:before="200"/>
        <w:ind w:firstLine="540"/>
        <w:jc w:val="both"/>
        <w:rPr>
          <w:lang w:val="ru-RU"/>
        </w:rPr>
      </w:pPr>
      <w:r w:rsidRPr="00321605">
        <w:rPr>
          <w:lang w:val="ru-RU"/>
        </w:rPr>
        <w:t>л) сроки (периодичность) перечисления субсидии с учетом положений, установленных бюджетным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м) счета, на которые перечисляется субсидия, с учетом положений, установленных бюджетным законодательством Российской Федерации;</w:t>
      </w:r>
    </w:p>
    <w:p w:rsidR="00321605" w:rsidRPr="00321605" w:rsidRDefault="00321605">
      <w:pPr>
        <w:pStyle w:val="ConsPlusNormal"/>
        <w:spacing w:before="200"/>
        <w:ind w:firstLine="540"/>
        <w:jc w:val="both"/>
        <w:rPr>
          <w:lang w:val="ru-RU"/>
        </w:rPr>
      </w:pPr>
      <w:r w:rsidRPr="00321605">
        <w:rPr>
          <w:lang w:val="ru-RU"/>
        </w:rPr>
        <w:t>н) иная информация, определенная правовым актом (при необходимости).</w:t>
      </w:r>
    </w:p>
    <w:p w:rsidR="00321605" w:rsidRPr="00321605" w:rsidRDefault="00321605">
      <w:pPr>
        <w:pStyle w:val="ConsPlusNormal"/>
        <w:spacing w:before="200"/>
        <w:ind w:firstLine="540"/>
        <w:jc w:val="both"/>
        <w:rPr>
          <w:lang w:val="ru-RU"/>
        </w:rPr>
      </w:pPr>
      <w:r w:rsidRPr="00321605">
        <w:rPr>
          <w:lang w:val="ru-RU"/>
        </w:rPr>
        <w:t>6. Требования к отчетности предусматривают:</w:t>
      </w:r>
    </w:p>
    <w:p w:rsidR="00321605" w:rsidRPr="00321605" w:rsidRDefault="00321605">
      <w:pPr>
        <w:pStyle w:val="ConsPlusNormal"/>
        <w:spacing w:before="200"/>
        <w:ind w:firstLine="540"/>
        <w:jc w:val="both"/>
        <w:rPr>
          <w:lang w:val="ru-RU"/>
        </w:rPr>
      </w:pPr>
      <w:r w:rsidRPr="00321605">
        <w:rPr>
          <w:lang w:val="ru-RU"/>
        </w:rPr>
        <w:t>а) определение порядка и сроков представления получателем субсидии отчетности об использовании (планирования использования) в качестве источника финансирования иных мер поддержки деятельности организации, реализующей проект;</w:t>
      </w:r>
    </w:p>
    <w:p w:rsidR="00321605" w:rsidRPr="00321605" w:rsidRDefault="00321605">
      <w:pPr>
        <w:pStyle w:val="ConsPlusNormal"/>
        <w:spacing w:before="200"/>
        <w:ind w:firstLine="540"/>
        <w:jc w:val="both"/>
        <w:rPr>
          <w:lang w:val="ru-RU"/>
        </w:rPr>
      </w:pPr>
      <w:r w:rsidRPr="00321605">
        <w:rPr>
          <w:lang w:val="ru-RU"/>
        </w:rPr>
        <w:t>б) информацию об исчисленных для уплаты или уплаченных в бюджеты публично-правовых образований, каждое из которых является стороной соглашения о защите и поощрении капиталовложений, налогов и обязательных платежей по формам и в сроки, которые устанавливаются в соглашении о предоставлении субсидии;</w:t>
      </w:r>
    </w:p>
    <w:p w:rsidR="00321605" w:rsidRPr="00321605" w:rsidRDefault="00321605">
      <w:pPr>
        <w:pStyle w:val="ConsPlusNormal"/>
        <w:spacing w:before="200"/>
        <w:ind w:firstLine="540"/>
        <w:jc w:val="both"/>
        <w:rPr>
          <w:lang w:val="ru-RU"/>
        </w:rPr>
      </w:pPr>
      <w:r w:rsidRPr="00321605">
        <w:rPr>
          <w:lang w:val="ru-RU"/>
        </w:rPr>
        <w:t>в) информацию о достижении значений результата предоставления субсидии по формам, определенным типовыми формами соглашений, установленными финансовыми органами субъектов Российской Федерации;</w:t>
      </w:r>
    </w:p>
    <w:p w:rsidR="00321605" w:rsidRPr="00321605" w:rsidRDefault="00321605">
      <w:pPr>
        <w:pStyle w:val="ConsPlusNormal"/>
        <w:spacing w:before="200"/>
        <w:ind w:firstLine="540"/>
        <w:jc w:val="both"/>
        <w:rPr>
          <w:lang w:val="ru-RU"/>
        </w:rPr>
      </w:pPr>
      <w:r w:rsidRPr="00321605">
        <w:rPr>
          <w:lang w:val="ru-RU"/>
        </w:rPr>
        <w:t>г) право главного распорядителя как получателя бюджетных средств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rsidR="00321605" w:rsidRPr="00321605" w:rsidRDefault="00321605">
      <w:pPr>
        <w:pStyle w:val="ConsPlusNormal"/>
        <w:spacing w:before="200"/>
        <w:ind w:firstLine="540"/>
        <w:jc w:val="both"/>
        <w:rPr>
          <w:lang w:val="ru-RU"/>
        </w:rPr>
      </w:pPr>
      <w:r w:rsidRPr="00321605">
        <w:rPr>
          <w:lang w:val="ru-RU"/>
        </w:rPr>
        <w:t>7. Требования к осуществлению контроля (мониторинга) за соблюдением условий и порядка предоставления субсидии и ответственности за их нарушение включают:</w:t>
      </w:r>
    </w:p>
    <w:p w:rsidR="00321605" w:rsidRPr="00321605" w:rsidRDefault="00321605">
      <w:pPr>
        <w:pStyle w:val="ConsPlusNormal"/>
        <w:spacing w:before="200"/>
        <w:ind w:firstLine="540"/>
        <w:jc w:val="both"/>
        <w:rPr>
          <w:lang w:val="ru-RU"/>
        </w:rPr>
      </w:pPr>
      <w:r w:rsidRPr="00321605">
        <w:rPr>
          <w:lang w:val="ru-RU"/>
        </w:rPr>
        <w:t xml:space="preserve">а) требование к проверке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требование к проверке органами государственного финансового контроля в соответствии со </w:t>
      </w:r>
      <w:hyperlink r:id="rId203">
        <w:r w:rsidRPr="00321605">
          <w:rPr>
            <w:color w:val="0000FF"/>
            <w:lang w:val="ru-RU"/>
          </w:rPr>
          <w:t>статьями 268.1</w:t>
        </w:r>
      </w:hyperlink>
      <w:r w:rsidRPr="00321605">
        <w:rPr>
          <w:lang w:val="ru-RU"/>
        </w:rPr>
        <w:t xml:space="preserve"> и </w:t>
      </w:r>
      <w:hyperlink r:id="rId204">
        <w:r w:rsidRPr="00321605">
          <w:rPr>
            <w:color w:val="0000FF"/>
            <w:lang w:val="ru-RU"/>
          </w:rPr>
          <w:t>269.2</w:t>
        </w:r>
      </w:hyperlink>
      <w:r w:rsidRPr="00321605">
        <w:rPr>
          <w:lang w:val="ru-RU"/>
        </w:rPr>
        <w:t xml:space="preserve"> Бюджетного кодекса Российской Федерации;</w:t>
      </w:r>
    </w:p>
    <w:p w:rsidR="00321605" w:rsidRPr="00321605" w:rsidRDefault="00321605">
      <w:pPr>
        <w:pStyle w:val="ConsPlusNormal"/>
        <w:spacing w:before="200"/>
        <w:ind w:firstLine="540"/>
        <w:jc w:val="both"/>
        <w:rPr>
          <w:lang w:val="ru-RU"/>
        </w:rPr>
      </w:pPr>
      <w:r w:rsidRPr="00321605">
        <w:rPr>
          <w:lang w:val="ru-RU"/>
        </w:rPr>
        <w:t>б) следующие меры ответственности за нарушение условий и порядка предоставления субсидий:</w:t>
      </w:r>
    </w:p>
    <w:p w:rsidR="00321605" w:rsidRPr="00321605" w:rsidRDefault="00321605">
      <w:pPr>
        <w:pStyle w:val="ConsPlusNormal"/>
        <w:spacing w:before="200"/>
        <w:ind w:firstLine="540"/>
        <w:jc w:val="both"/>
        <w:rPr>
          <w:lang w:val="ru-RU"/>
        </w:rPr>
      </w:pPr>
      <w:r w:rsidRPr="00321605">
        <w:rPr>
          <w:lang w:val="ru-RU"/>
        </w:rPr>
        <w:t>возврат средств субсидий в бюджет субъекта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финансового контроля;</w:t>
      </w:r>
    </w:p>
    <w:p w:rsidR="00321605" w:rsidRPr="00321605" w:rsidRDefault="00321605">
      <w:pPr>
        <w:pStyle w:val="ConsPlusNormal"/>
        <w:spacing w:before="200"/>
        <w:ind w:firstLine="540"/>
        <w:jc w:val="both"/>
        <w:rPr>
          <w:lang w:val="ru-RU"/>
        </w:rPr>
      </w:pPr>
      <w:r w:rsidRPr="00321605">
        <w:rPr>
          <w:lang w:val="ru-RU"/>
        </w:rPr>
        <w:t>штрафные санкции (при необходимости);</w:t>
      </w:r>
    </w:p>
    <w:p w:rsidR="00321605" w:rsidRPr="00321605" w:rsidRDefault="00321605">
      <w:pPr>
        <w:pStyle w:val="ConsPlusNormal"/>
        <w:spacing w:before="200"/>
        <w:ind w:firstLine="540"/>
        <w:jc w:val="both"/>
        <w:rPr>
          <w:lang w:val="ru-RU"/>
        </w:rPr>
      </w:pPr>
      <w:r w:rsidRPr="00321605">
        <w:rPr>
          <w:lang w:val="ru-RU"/>
        </w:rPr>
        <w:t>иные меры ответственности, определенные правовым актом (при необходимости).</w:t>
      </w:r>
    </w:p>
    <w:p w:rsidR="00321605" w:rsidRPr="00321605" w:rsidRDefault="00321605">
      <w:pPr>
        <w:pStyle w:val="ConsPlusNormal"/>
        <w:spacing w:after="1"/>
        <w:rPr>
          <w:lang w:val="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03"/>
        <w:gridCol w:w="113"/>
      </w:tblGrid>
      <w:tr w:rsidR="003216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1605" w:rsidRPr="00321605" w:rsidRDefault="00321605">
            <w:pPr>
              <w:pStyle w:val="ConsPlusNormal"/>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21605" w:rsidRPr="00321605" w:rsidRDefault="00321605">
            <w:pPr>
              <w:pStyle w:val="ConsPlusNormal"/>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1605" w:rsidRPr="00321605" w:rsidRDefault="00321605">
            <w:pPr>
              <w:pStyle w:val="ConsPlusNormal"/>
              <w:jc w:val="both"/>
              <w:rPr>
                <w:lang w:val="ru-RU"/>
              </w:rPr>
            </w:pPr>
            <w:r w:rsidRPr="00321605">
              <w:rPr>
                <w:color w:val="392C69"/>
                <w:lang w:val="ru-RU"/>
              </w:rPr>
              <w:t>КонсультантПлюс: примечание.</w:t>
            </w:r>
          </w:p>
          <w:p w:rsidR="00321605" w:rsidRDefault="00321605">
            <w:pPr>
              <w:pStyle w:val="ConsPlusNormal"/>
              <w:jc w:val="both"/>
            </w:pPr>
            <w:r w:rsidRPr="00321605">
              <w:rPr>
                <w:color w:val="392C69"/>
                <w:lang w:val="ru-RU"/>
              </w:rPr>
              <w:lastRenderedPageBreak/>
              <w:t xml:space="preserve">П. 8 </w:t>
            </w:r>
            <w:hyperlink w:anchor="P34">
              <w:r w:rsidRPr="00321605">
                <w:rPr>
                  <w:color w:val="0000FF"/>
                  <w:lang w:val="ru-RU"/>
                </w:rPr>
                <w:t>вступает</w:t>
              </w:r>
            </w:hyperlink>
            <w:r w:rsidRPr="00321605">
              <w:rPr>
                <w:color w:val="392C69"/>
                <w:lang w:val="ru-RU"/>
              </w:rPr>
              <w:t xml:space="preserve"> в силу со дня ввода в эксплуатацию </w:t>
            </w:r>
            <w:r>
              <w:rPr>
                <w:color w:val="392C69"/>
              </w:rPr>
              <w:t>ГИС "Капиталовложения".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321605" w:rsidRDefault="00321605">
            <w:pPr>
              <w:pStyle w:val="ConsPlusNormal"/>
            </w:pPr>
          </w:p>
        </w:tc>
      </w:tr>
    </w:tbl>
    <w:p w:rsidR="00321605" w:rsidRPr="00321605" w:rsidRDefault="00321605">
      <w:pPr>
        <w:pStyle w:val="ConsPlusNormal"/>
        <w:spacing w:before="260"/>
        <w:ind w:firstLine="540"/>
        <w:jc w:val="both"/>
        <w:rPr>
          <w:lang w:val="ru-RU"/>
        </w:rPr>
      </w:pPr>
      <w:bookmarkStart w:id="43" w:name="P682"/>
      <w:bookmarkEnd w:id="43"/>
      <w:r w:rsidRPr="00321605">
        <w:rPr>
          <w:lang w:val="ru-RU"/>
        </w:rPr>
        <w:lastRenderedPageBreak/>
        <w:t xml:space="preserve">8. Информация о субсидиях, предоставленных организациям, реализующим проект, на возмещение затрат, предусмотренных </w:t>
      </w:r>
      <w:hyperlink r:id="rId205">
        <w:r w:rsidRPr="00321605">
          <w:rPr>
            <w:color w:val="0000FF"/>
            <w:lang w:val="ru-RU"/>
          </w:rPr>
          <w:t>частью 1 статьи 15</w:t>
        </w:r>
      </w:hyperlink>
      <w:r w:rsidRPr="00321605">
        <w:rPr>
          <w:lang w:val="ru-RU"/>
        </w:rPr>
        <w:t xml:space="preserve"> Федерального закона, об объектах инфраструктуры и о правовом статусе объектов инфраструктуры с указанием их текущих правообладателей подлежит размещению в государственной информационной системе "Капиталовложения".</w:t>
      </w:r>
    </w:p>
    <w:p w:rsidR="00321605" w:rsidRPr="00321605" w:rsidRDefault="00321605">
      <w:pPr>
        <w:pStyle w:val="ConsPlusNormal"/>
        <w:jc w:val="both"/>
        <w:rPr>
          <w:lang w:val="ru-RU"/>
        </w:rPr>
      </w:pPr>
    </w:p>
    <w:p w:rsidR="00321605" w:rsidRPr="00321605" w:rsidRDefault="00321605">
      <w:pPr>
        <w:pStyle w:val="ConsPlusNormal"/>
        <w:jc w:val="both"/>
        <w:rPr>
          <w:lang w:val="ru-RU"/>
        </w:rPr>
      </w:pPr>
    </w:p>
    <w:p w:rsidR="00321605" w:rsidRPr="00321605" w:rsidRDefault="00321605">
      <w:pPr>
        <w:pStyle w:val="ConsPlusNormal"/>
        <w:pBdr>
          <w:bottom w:val="single" w:sz="6" w:space="0" w:color="auto"/>
        </w:pBdr>
        <w:spacing w:before="100" w:after="100"/>
        <w:jc w:val="both"/>
        <w:rPr>
          <w:sz w:val="2"/>
          <w:szCs w:val="2"/>
          <w:lang w:val="ru-RU"/>
        </w:rPr>
      </w:pPr>
    </w:p>
    <w:p w:rsidR="00F14C01" w:rsidRPr="00321605" w:rsidRDefault="00F14C01">
      <w:pPr>
        <w:rPr>
          <w:lang w:val="ru-RU"/>
        </w:rPr>
      </w:pPr>
      <w:bookmarkStart w:id="44" w:name="_GoBack"/>
      <w:bookmarkEnd w:id="44"/>
    </w:p>
    <w:sectPr w:rsidR="00F14C01" w:rsidRPr="00321605" w:rsidSect="0016281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605"/>
    <w:rsid w:val="00321605"/>
    <w:rsid w:val="00F1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605"/>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321605"/>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321605"/>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321605"/>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321605"/>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3216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1605"/>
    <w:pPr>
      <w:widowControl w:val="0"/>
      <w:autoSpaceDE w:val="0"/>
      <w:autoSpaceDN w:val="0"/>
      <w:spacing w:after="0" w:line="240" w:lineRule="auto"/>
    </w:pPr>
    <w:rPr>
      <w:rFonts w:ascii="Arial" w:eastAsiaTheme="minorEastAsia" w:hAnsi="Arial" w:cs="Arial"/>
      <w:sz w:val="20"/>
    </w:rPr>
  </w:style>
  <w:style w:type="paragraph" w:customStyle="1" w:styleId="ConsPlusNonformat">
    <w:name w:val="ConsPlusNonformat"/>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
    <w:name w:val="ConsPlusTitle"/>
    <w:rsid w:val="00321605"/>
    <w:pPr>
      <w:widowControl w:val="0"/>
      <w:autoSpaceDE w:val="0"/>
      <w:autoSpaceDN w:val="0"/>
      <w:spacing w:after="0" w:line="240" w:lineRule="auto"/>
    </w:pPr>
    <w:rPr>
      <w:rFonts w:ascii="Arial" w:eastAsiaTheme="minorEastAsia" w:hAnsi="Arial" w:cs="Arial"/>
      <w:b/>
      <w:sz w:val="20"/>
    </w:rPr>
  </w:style>
  <w:style w:type="paragraph" w:customStyle="1" w:styleId="ConsPlusCell">
    <w:name w:val="ConsPlusCell"/>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DocList">
    <w:name w:val="ConsPlusDocList"/>
    <w:rsid w:val="00321605"/>
    <w:pPr>
      <w:widowControl w:val="0"/>
      <w:autoSpaceDE w:val="0"/>
      <w:autoSpaceDN w:val="0"/>
      <w:spacing w:after="0" w:line="240" w:lineRule="auto"/>
    </w:pPr>
    <w:rPr>
      <w:rFonts w:ascii="Courier New" w:eastAsiaTheme="minorEastAsia" w:hAnsi="Courier New" w:cs="Courier New"/>
      <w:sz w:val="20"/>
    </w:rPr>
  </w:style>
  <w:style w:type="paragraph" w:customStyle="1" w:styleId="ConsPlusTitlePage">
    <w:name w:val="ConsPlusTitlePage"/>
    <w:rsid w:val="00321605"/>
    <w:pPr>
      <w:widowControl w:val="0"/>
      <w:autoSpaceDE w:val="0"/>
      <w:autoSpaceDN w:val="0"/>
      <w:spacing w:after="0" w:line="240" w:lineRule="auto"/>
    </w:pPr>
    <w:rPr>
      <w:rFonts w:ascii="Tahoma" w:eastAsiaTheme="minorEastAsia" w:hAnsi="Tahoma" w:cs="Tahoma"/>
      <w:sz w:val="20"/>
    </w:rPr>
  </w:style>
  <w:style w:type="paragraph" w:customStyle="1" w:styleId="ConsPlusJurTerm">
    <w:name w:val="ConsPlusJurTerm"/>
    <w:rsid w:val="00321605"/>
    <w:pPr>
      <w:widowControl w:val="0"/>
      <w:autoSpaceDE w:val="0"/>
      <w:autoSpaceDN w:val="0"/>
      <w:spacing w:after="0" w:line="240" w:lineRule="auto"/>
    </w:pPr>
    <w:rPr>
      <w:rFonts w:ascii="Tahoma" w:eastAsiaTheme="minorEastAsia" w:hAnsi="Tahoma" w:cs="Tahoma"/>
      <w:sz w:val="26"/>
    </w:rPr>
  </w:style>
  <w:style w:type="paragraph" w:customStyle="1" w:styleId="ConsPlusTextList">
    <w:name w:val="ConsPlusTextList"/>
    <w:rsid w:val="00321605"/>
    <w:pPr>
      <w:widowControl w:val="0"/>
      <w:autoSpaceDE w:val="0"/>
      <w:autoSpaceDN w:val="0"/>
      <w:spacing w:after="0" w:line="240" w:lineRule="auto"/>
    </w:pPr>
    <w:rPr>
      <w:rFonts w:ascii="Arial" w:eastAsiaTheme="minorEastAsia" w:hAnsi="Arial" w:cs="Arial"/>
      <w:sz w:val="20"/>
    </w:rPr>
  </w:style>
  <w:style w:type="paragraph" w:styleId="a3">
    <w:name w:val="Balloon Text"/>
    <w:basedOn w:val="a"/>
    <w:link w:val="a4"/>
    <w:uiPriority w:val="99"/>
    <w:semiHidden/>
    <w:unhideWhenUsed/>
    <w:rsid w:val="003216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1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7E654C85FDA563DA970D02D870F4D0F978BF8D24746B2B1E8ECCF29568713ABD5F0E53146DDDFC19472B6236FE75BFB3965E36540693CEMDEEN" TargetMode="External"/><Relationship Id="rId21" Type="http://schemas.openxmlformats.org/officeDocument/2006/relationships/hyperlink" Target="consultantplus://offline/ref=277E654C85FDA563DA970D02D870F4D0F978BD82267E6B2B1E8ECCF29568713ABD5F0E53146DDBF81F472B6236FE75BFB3965E36540693CEMDEEN" TargetMode="External"/><Relationship Id="rId42" Type="http://schemas.openxmlformats.org/officeDocument/2006/relationships/hyperlink" Target="consultantplus://offline/ref=277E654C85FDA563DA970D02D870F4D0F978BD82267E6B2B1E8ECCF29568713ABD5F0E53146DDBFE1D472B6236FE75BFB3965E36540693CEMDEEN" TargetMode="External"/><Relationship Id="rId63" Type="http://schemas.openxmlformats.org/officeDocument/2006/relationships/hyperlink" Target="consultantplus://offline/ref=277E654C85FDA563DA970D02D870F4D0F978BF8D24746B2B1E8ECCF29568713ABD5F0E53146DDCFF11472B6236FE75BFB3965E36540693CEMDEEN" TargetMode="External"/><Relationship Id="rId84" Type="http://schemas.openxmlformats.org/officeDocument/2006/relationships/hyperlink" Target="consultantplus://offline/ref=277E654C85FDA563DA970D02D870F4D0F978BD82267E6B2B1E8ECCF29568713ABD5F0E53146DDBF21B472B6236FE75BFB3965E36540693CEMDEEN" TargetMode="External"/><Relationship Id="rId138" Type="http://schemas.openxmlformats.org/officeDocument/2006/relationships/hyperlink" Target="consultantplus://offline/ref=277E654C85FDA563DA970D02D870F4D0F978BD82267E6B2B1E8ECCF29568713ABD5F0E53146DD9F91E472B6236FE75BFB3965E36540693CEMDEEN" TargetMode="External"/><Relationship Id="rId159" Type="http://schemas.openxmlformats.org/officeDocument/2006/relationships/hyperlink" Target="consultantplus://offline/ref=277E654C85FDA563DA970D02D870F4D0F978BD82267E6B2B1E8ECCF29568713ABD5F0E53146DD9F31A472B6236FE75BFB3965E36540693CEMDEEN" TargetMode="External"/><Relationship Id="rId170" Type="http://schemas.openxmlformats.org/officeDocument/2006/relationships/image" Target="media/image6.wmf"/><Relationship Id="rId191" Type="http://schemas.openxmlformats.org/officeDocument/2006/relationships/hyperlink" Target="consultantplus://offline/ref=277E654C85FDA563DA970D02D870F4D0F978BF8D24746B2B1E8ECCF29568713ABD5F0E53146DDCF21F472B6236FE75BFB3965E36540693CEMDEEN" TargetMode="External"/><Relationship Id="rId205" Type="http://schemas.openxmlformats.org/officeDocument/2006/relationships/hyperlink" Target="consultantplus://offline/ref=277E654C85FDA563DA970D02D870F4D0F978BF8D24746B2B1E8ECCF29568713ABD5F0E53146DDCF21F472B6236FE75BFB3965E36540693CEMDEEN" TargetMode="External"/><Relationship Id="rId16" Type="http://schemas.openxmlformats.org/officeDocument/2006/relationships/hyperlink" Target="consultantplus://offline/ref=277E654C85FDA563DA970D02D870F4D0F978BF8D24746B2B1E8ECCF29568713ABD5F0E53146DDCF21F472B6236FE75BFB3965E36540693CEMDEEN" TargetMode="External"/><Relationship Id="rId107" Type="http://schemas.openxmlformats.org/officeDocument/2006/relationships/hyperlink" Target="consultantplus://offline/ref=277E654C85FDA563DA970D02D870F4D0FF7BBC852B7A6B2B1E8ECCF29568713ABD5F0E53146DDBFB19472B6236FE75BFB3965E36540693CEMDEEN" TargetMode="External"/><Relationship Id="rId11" Type="http://schemas.openxmlformats.org/officeDocument/2006/relationships/hyperlink" Target="consultantplus://offline/ref=277E654C85FDA563DA970D02D870F4D0F978BF8D24746B2B1E8ECCF29568713ABD5F0E53146DDCF21F472B6236FE75BFB3965E36540693CEMDEEN" TargetMode="External"/><Relationship Id="rId32" Type="http://schemas.openxmlformats.org/officeDocument/2006/relationships/hyperlink" Target="consultantplus://offline/ref=277E654C85FDA563DA970D02D870F4D0F97ABD8527796B2B1E8ECCF29568713AAF5F565F1568C5FA1A527D3370MAE8N" TargetMode="External"/><Relationship Id="rId37" Type="http://schemas.openxmlformats.org/officeDocument/2006/relationships/hyperlink" Target="consultantplus://offline/ref=277E654C85FDA563DA970D02D870F4D0F978BF8D24746B2B1E8ECCF29568713ABD5F0E53146DDBFD1D472B6236FE75BFB3965E36540693CEMDEEN" TargetMode="External"/><Relationship Id="rId53" Type="http://schemas.openxmlformats.org/officeDocument/2006/relationships/hyperlink" Target="consultantplus://offline/ref=277E654C85FDA563DA970D02D870F4D0F978BD82267E6B2B1E8ECCF29568713ABD5F0E53146DDBFF1C472B6236FE75BFB3965E36540693CEMDEEN" TargetMode="External"/><Relationship Id="rId58" Type="http://schemas.openxmlformats.org/officeDocument/2006/relationships/hyperlink" Target="consultantplus://offline/ref=277E654C85FDA563DA970D02D870F4D0F978BD82267E6B2B1E8ECCF29568713ABD5F0E53146DDBFC1C472B6236FE75BFB3965E36540693CEMDEEN" TargetMode="External"/><Relationship Id="rId74" Type="http://schemas.openxmlformats.org/officeDocument/2006/relationships/hyperlink" Target="consultantplus://offline/ref=277E654C85FDA563DA970D02D870F4D0F978BD82267E6B2B1E8ECCF29568713ABD5F0E53146DDBFD1E472B6236FE75BFB3965E36540693CEMDEEN" TargetMode="External"/><Relationship Id="rId79" Type="http://schemas.openxmlformats.org/officeDocument/2006/relationships/hyperlink" Target="consultantplus://offline/ref=277E654C85FDA563DA970D02D870F4D0FE7CBD87267D6B2B1E8ECCF29568713ABD5F0E53146DDBFB18472B6236FE75BFB3965E36540693CEMDEEN" TargetMode="External"/><Relationship Id="rId102" Type="http://schemas.openxmlformats.org/officeDocument/2006/relationships/hyperlink" Target="consultantplus://offline/ref=277E654C85FDA563DA970D02D870F4D0F978BD82267E6B2B1E8ECCF29568713ABD5F0E53146DDAFB1B472B6236FE75BFB3965E36540693CEMDEEN" TargetMode="External"/><Relationship Id="rId123" Type="http://schemas.openxmlformats.org/officeDocument/2006/relationships/hyperlink" Target="consultantplus://offline/ref=277E654C85FDA563DA970D02D870F4D0F978BF8D24746B2B1E8ECCF29568713ABD5F0E53146DDDF31C472B6236FE75BFB3965E36540693CEMDEEN" TargetMode="External"/><Relationship Id="rId128" Type="http://schemas.openxmlformats.org/officeDocument/2006/relationships/hyperlink" Target="consultantplus://offline/ref=277E654C85FDA563DA970D02D870F4D0F978BF8D24746B2B1E8ECCF29568713ABD5F0E53146DDDF31C472B6236FE75BFB3965E36540693CEMDEEN" TargetMode="External"/><Relationship Id="rId144" Type="http://schemas.openxmlformats.org/officeDocument/2006/relationships/hyperlink" Target="consultantplus://offline/ref=277E654C85FDA563DA970D02D870F4D0F978BD82267E6B2B1E8ECCF29568713ABD5F0E53146DD9F911472B6236FE75BFB3965E36540693CEMDEEN" TargetMode="External"/><Relationship Id="rId149" Type="http://schemas.openxmlformats.org/officeDocument/2006/relationships/hyperlink" Target="consultantplus://offline/ref=277E654C85FDA563DA970D02D870F4D0F978BD82267E6B2B1E8ECCF29568713ABD5F0E53146DD9FD11472B6236FE75BFB3965E36540693CEMDEEN"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77E654C85FDA563DA970D02D870F4D0F978BD82267E6B2B1E8ECCF29568713ABD5F0E53146DDBF31A472B6236FE75BFB3965E36540693CEMDEEN" TargetMode="External"/><Relationship Id="rId95" Type="http://schemas.openxmlformats.org/officeDocument/2006/relationships/hyperlink" Target="consultantplus://offline/ref=277E654C85FDA563DA970D02D870F4D0F978BD82267E6B2B1E8ECCF29568713ABD5F0E53146DDAFA1A472B6236FE75BFB3965E36540693CEMDEEN" TargetMode="External"/><Relationship Id="rId160" Type="http://schemas.openxmlformats.org/officeDocument/2006/relationships/hyperlink" Target="consultantplus://offline/ref=277E654C85FDA563DA970D02D870F4D0F978BD82267E6B2B1E8ECCF29568713ABD5F0E53146DD9F31A472B6236FE75BFB3965E36540693CEMDEEN" TargetMode="External"/><Relationship Id="rId165" Type="http://schemas.openxmlformats.org/officeDocument/2006/relationships/hyperlink" Target="consultantplus://offline/ref=277E654C85FDA563DA970D02D870F4D0FF7BBC852B7A6B2B1E8ECCF29568713ABD5F0E53146DDBFB19472B6236FE75BFB3965E36540693CEMDEEN" TargetMode="External"/><Relationship Id="rId181" Type="http://schemas.openxmlformats.org/officeDocument/2006/relationships/image" Target="media/image12.wmf"/><Relationship Id="rId186" Type="http://schemas.openxmlformats.org/officeDocument/2006/relationships/hyperlink" Target="consultantplus://offline/ref=277E654C85FDA563DA970D02D870F4D0F978BF8D24746B2B1E8ECCF29568713AAF5F565F1568C5FA1A527D3370MAE8N" TargetMode="External"/><Relationship Id="rId22" Type="http://schemas.openxmlformats.org/officeDocument/2006/relationships/hyperlink" Target="consultantplus://offline/ref=277E654C85FDA563DA970D02D870F4D0F978BD82267E6B2B1E8ECCF29568713ABD5F0E53146DDBF810472B6236FE75BFB3965E36540693CEMDEEN" TargetMode="External"/><Relationship Id="rId27" Type="http://schemas.openxmlformats.org/officeDocument/2006/relationships/hyperlink" Target="consultantplus://offline/ref=277E654C85FDA563DA970D02D870F4D0F978BD82267E6B2B1E8ECCF29568713ABD5F0E53146DDBF91C472B6236FE75BFB3965E36540693CEMDEEN" TargetMode="External"/><Relationship Id="rId43" Type="http://schemas.openxmlformats.org/officeDocument/2006/relationships/hyperlink" Target="consultantplus://offline/ref=277E654C85FDA563DA970D02D870F4D0FE7CB98420786B2B1E8ECCF29568713ABD5F0E531D69D0AE49082A3E73AE66BEB4965C3448M0E7N" TargetMode="External"/><Relationship Id="rId48" Type="http://schemas.openxmlformats.org/officeDocument/2006/relationships/hyperlink" Target="consultantplus://offline/ref=277E654C85FDA563DA970D02D870F4D0F978BD82267E6B2B1E8ECCF29568713ABD5F0E53146DDBFE11472B6236FE75BFB3965E36540693CEMDEEN" TargetMode="External"/><Relationship Id="rId64" Type="http://schemas.openxmlformats.org/officeDocument/2006/relationships/hyperlink" Target="consultantplus://offline/ref=277E654C85FDA563DA970D02D870F4D0F978BF8D24746B2B1E8ECCF29568713ABD5F0E53146DD8F91B472B6236FE75BFB3965E36540693CEMDEEN" TargetMode="External"/><Relationship Id="rId69" Type="http://schemas.openxmlformats.org/officeDocument/2006/relationships/hyperlink" Target="consultantplus://offline/ref=277E654C85FDA563DA970D02D870F4D0F978BF8D24746B2B1E8ECCF29568713ABD5F0E53146DDDFC19472B6236FE75BFB3965E36540693CEMDEEN" TargetMode="External"/><Relationship Id="rId113" Type="http://schemas.openxmlformats.org/officeDocument/2006/relationships/hyperlink" Target="consultantplus://offline/ref=277E654C85FDA563DA970D02D870F4D0F978BD82267E6B2B1E8ECCF29568713ABD5F0E53146DDAF81B472B6236FE75BFB3965E36540693CEMDEEN" TargetMode="External"/><Relationship Id="rId118" Type="http://schemas.openxmlformats.org/officeDocument/2006/relationships/hyperlink" Target="consultantplus://offline/ref=277E654C85FDA563DA970D02D870F4D0F978BD82267E6B2B1E8ECCF29568713ABD5F0E53146DDAF81D472B6236FE75BFB3965E36540693CEMDEEN" TargetMode="External"/><Relationship Id="rId134" Type="http://schemas.openxmlformats.org/officeDocument/2006/relationships/hyperlink" Target="consultantplus://offline/ref=277E654C85FDA563DA970D02D870F4D0F978BF8D24746B2B1E8ECCF29568713ABD5F0E53146DDDF31A472B6236FE75BFB3965E36540693CEMDEEN" TargetMode="External"/><Relationship Id="rId139" Type="http://schemas.openxmlformats.org/officeDocument/2006/relationships/hyperlink" Target="consultantplus://offline/ref=277E654C85FDA563DA970D02D870F4D0F978BD82267E6B2B1E8ECCF29568713ABD5F0E53146DD9F91F472B6236FE75BFB3965E36540693CEMDEEN" TargetMode="External"/><Relationship Id="rId80" Type="http://schemas.openxmlformats.org/officeDocument/2006/relationships/hyperlink" Target="consultantplus://offline/ref=277E654C85FDA563DA970D02D870F4D0FE7CBD87267D6B2B1E8ECCF29568713ABD5F0E53146DD9FF1E472B6236FE75BFB3965E36540693CEMDEEN" TargetMode="External"/><Relationship Id="rId85" Type="http://schemas.openxmlformats.org/officeDocument/2006/relationships/hyperlink" Target="consultantplus://offline/ref=277E654C85FDA563DA970D02D870F4D0F978BF8D24746B2B1E8ECCF29568713ABD5F0E53146DDCF311472B6236FE75BFB3965E36540693CEMDEEN" TargetMode="External"/><Relationship Id="rId150" Type="http://schemas.openxmlformats.org/officeDocument/2006/relationships/hyperlink" Target="consultantplus://offline/ref=277E654C85FDA563DA970D02D870F4D0F978BD82267E6B2B1E8ECCF29568713ABD5F0E53146DD9F218472B6236FE75BFB3965E36540693CEMDEEN" TargetMode="External"/><Relationship Id="rId155" Type="http://schemas.openxmlformats.org/officeDocument/2006/relationships/hyperlink" Target="consultantplus://offline/ref=277E654C85FDA563DA970D02D870F4D0F978BD82267E6B2B1E8ECCF29568713ABD5F0E53146DD9F21E472B6236FE75BFB3965E36540693CEMDEEN" TargetMode="External"/><Relationship Id="rId171" Type="http://schemas.openxmlformats.org/officeDocument/2006/relationships/image" Target="media/image7.wmf"/><Relationship Id="rId176" Type="http://schemas.openxmlformats.org/officeDocument/2006/relationships/hyperlink" Target="consultantplus://offline/ref=277E654C85FDA563DA970D02D870F4D0F978BF8D24746B2B1E8ECCF29568713ABD5F0E53146DDCF31E472B6236FE75BFB3965E36540693CEMDEEN" TargetMode="External"/><Relationship Id="rId192" Type="http://schemas.openxmlformats.org/officeDocument/2006/relationships/hyperlink" Target="consultantplus://offline/ref=277E654C85FDA563DA970D02D870F4D0F978BF8D24746B2B1E8ECCF29568713ABD5F0E53146DDCF21F472B6236FE75BFB3965E36540693CEMDEEN" TargetMode="External"/><Relationship Id="rId197" Type="http://schemas.openxmlformats.org/officeDocument/2006/relationships/hyperlink" Target="consultantplus://offline/ref=277E654C85FDA563DA970D02D870F4D0F978BE8221756B2B1E8ECCF29568713ABD5F0E51176DDBF14C1D3B667FAA7DA0B68A40364A06M9E0N" TargetMode="External"/><Relationship Id="rId206" Type="http://schemas.openxmlformats.org/officeDocument/2006/relationships/fontTable" Target="fontTable.xml"/><Relationship Id="rId201" Type="http://schemas.openxmlformats.org/officeDocument/2006/relationships/hyperlink" Target="consultantplus://offline/ref=277E654C85FDA563DA970D02D870F4D0F978BF8D24746B2B1E8ECCF29568713AAF5F565F1568C5FA1A527D3370MAE8N" TargetMode="External"/><Relationship Id="rId12" Type="http://schemas.openxmlformats.org/officeDocument/2006/relationships/hyperlink" Target="consultantplus://offline/ref=277E654C85FDA563DA970D02D870F4D0F978BD82267E6B2B1E8ECCF29568713ABD5F0E53146DDBFB10472B6236FE75BFB3965E36540693CEMDEEN" TargetMode="External"/><Relationship Id="rId17" Type="http://schemas.openxmlformats.org/officeDocument/2006/relationships/hyperlink" Target="consultantplus://offline/ref=277E654C85FDA563DA970D02D870F4D0F978BD82267E6B2B1E8ECCF29568713ABD5F0E53146DDBF81A472B6236FE75BFB3965E36540693CEMDEEN" TargetMode="External"/><Relationship Id="rId33" Type="http://schemas.openxmlformats.org/officeDocument/2006/relationships/hyperlink" Target="consultantplus://offline/ref=277E654C85FDA563DA970D02D870F4D0F978BD82267E6B2B1E8ECCF29568713ABD5F0E53146DDBF911472B6236FE75BFB3965E36540693CEMDEEN" TargetMode="External"/><Relationship Id="rId38" Type="http://schemas.openxmlformats.org/officeDocument/2006/relationships/hyperlink" Target="consultantplus://offline/ref=277E654C85FDA563DA970D02D870F4D0F978BF8D24746B2B1E8ECCF29568713ABD5F0E53146DD8FD1A472B6236FE75BFB3965E36540693CEMDEEN" TargetMode="External"/><Relationship Id="rId59" Type="http://schemas.openxmlformats.org/officeDocument/2006/relationships/hyperlink" Target="consultantplus://offline/ref=277E654C85FDA563DA970D02D870F4D0FE79B68C27796B2B1E8ECCF29568713AAF5F565F1568C5FA1A527D3370MAE8N" TargetMode="External"/><Relationship Id="rId103" Type="http://schemas.openxmlformats.org/officeDocument/2006/relationships/hyperlink" Target="consultantplus://offline/ref=277E654C85FDA563DA970D02D870F4D0F978BD82267E6B2B1E8ECCF29568713ABD5F0E53146DDAFB1C472B6236FE75BFB3965E36540693CEMDEEN" TargetMode="External"/><Relationship Id="rId108" Type="http://schemas.openxmlformats.org/officeDocument/2006/relationships/hyperlink" Target="consultantplus://offline/ref=277E654C85FDA563DA970D02D870F4D0F978BD82267E6B2B1E8ECCF29568713ABD5F0E53146DDAF819472B6236FE75BFB3965E36540693CEMDEEN" TargetMode="External"/><Relationship Id="rId124" Type="http://schemas.openxmlformats.org/officeDocument/2006/relationships/hyperlink" Target="consultantplus://offline/ref=277E654C85FDA563DA970D02D870F4D0F978BE8221756B2B1E8ECCF29568713ABD5F0E51176DDBF14C1D3B667FAA7DA0B68A40364A06M9E0N" TargetMode="External"/><Relationship Id="rId129" Type="http://schemas.openxmlformats.org/officeDocument/2006/relationships/hyperlink" Target="consultantplus://offline/ref=277E654C85FDA563DA970D02D870F4D0F978BE8221756B2B1E8ECCF29568713ABD5F0E51176DDBF14C1D3B667FAA7DA0B68A40364A06M9E0N" TargetMode="External"/><Relationship Id="rId54" Type="http://schemas.openxmlformats.org/officeDocument/2006/relationships/hyperlink" Target="consultantplus://offline/ref=277E654C85FDA563DA970D02D870F4D0F978BD82267E6B2B1E8ECCF29568713ABD5F0E53146DDBFF1E472B6236FE75BFB3965E36540693CEMDEEN" TargetMode="External"/><Relationship Id="rId70" Type="http://schemas.openxmlformats.org/officeDocument/2006/relationships/hyperlink" Target="consultantplus://offline/ref=277E654C85FDA563DA970D02D870F4D0F978BD82267E6B2B1E8ECCF29568713ABD5F0E53146DDBFD1A472B6236FE75BFB3965E36540693CEMDEEN" TargetMode="External"/><Relationship Id="rId75" Type="http://schemas.openxmlformats.org/officeDocument/2006/relationships/hyperlink" Target="consultantplus://offline/ref=277E654C85FDA563DA970D02D870F4D0F978BD82267E6B2B1E8ECCF29568713ABD5F0E53146DDBFD1F472B6236FE75BFB3965E36540693CEMDEEN" TargetMode="External"/><Relationship Id="rId91" Type="http://schemas.openxmlformats.org/officeDocument/2006/relationships/hyperlink" Target="consultantplus://offline/ref=277E654C85FDA563DA970D02D870F4D0F978BD82267E6B2B1E8ECCF29568713ABD5F0E53146DDBF31C472B6236FE75BFB3965E36540693CEMDEEN" TargetMode="External"/><Relationship Id="rId96" Type="http://schemas.openxmlformats.org/officeDocument/2006/relationships/hyperlink" Target="consultantplus://offline/ref=277E654C85FDA563DA970D02D870F4D0F978BD82267E6B2B1E8ECCF29568713ABD5F0E53146DDAFA1D472B6236FE75BFB3965E36540693CEMDEEN" TargetMode="External"/><Relationship Id="rId140" Type="http://schemas.openxmlformats.org/officeDocument/2006/relationships/hyperlink" Target="consultantplus://offline/ref=277E654C85FDA563DA970D02D870F4D0F978BF8D24746B2B1E8ECCF29568713ABD5F0E53146DDDF31C472B6236FE75BFB3965E36540693CEMDEEN" TargetMode="External"/><Relationship Id="rId145" Type="http://schemas.openxmlformats.org/officeDocument/2006/relationships/hyperlink" Target="consultantplus://offline/ref=277E654C85FDA563DA970D02D870F4D0F978BD82267E6B2B1E8ECCF29568713ABD5F0E53146DD9FF1B472B6236FE75BFB3965E36540693CEMDEEN" TargetMode="External"/><Relationship Id="rId161" Type="http://schemas.openxmlformats.org/officeDocument/2006/relationships/hyperlink" Target="consultantplus://offline/ref=277E654C85FDA563DA970D02D870F4D0F978BD82267E6B2B1E8ECCF29568713ABD5F0E53146DD9F31B472B6236FE75BFB3965E36540693CEMDEEN" TargetMode="External"/><Relationship Id="rId166" Type="http://schemas.openxmlformats.org/officeDocument/2006/relationships/image" Target="media/image3.wmf"/><Relationship Id="rId182" Type="http://schemas.openxmlformats.org/officeDocument/2006/relationships/image" Target="media/image13.wmf"/><Relationship Id="rId187" Type="http://schemas.openxmlformats.org/officeDocument/2006/relationships/hyperlink" Target="consultantplus://offline/ref=277E654C85FDA563DA970D02D870F4D0F978BD82267E6B2B1E8ECCF29568713ABD5F0E53146DD8FC1A472B6236FE75BFB3965E36540693CEMDEEN" TargetMode="External"/><Relationship Id="rId1" Type="http://schemas.openxmlformats.org/officeDocument/2006/relationships/styles" Target="styles.xml"/><Relationship Id="rId6" Type="http://schemas.openxmlformats.org/officeDocument/2006/relationships/hyperlink" Target="consultantplus://offline/ref=277E654C85FDA563DA970D02D870F4D0F978BD82267E6B2B1E8ECCF29568713ABD5F0E53146DDBFB1A472B6236FE75BFB3965E36540693CEMDEEN" TargetMode="External"/><Relationship Id="rId23" Type="http://schemas.openxmlformats.org/officeDocument/2006/relationships/hyperlink" Target="consultantplus://offline/ref=277E654C85FDA563DA970D02D870F4D0F978BF8D24746B2B1E8ECCF29568713ABD5F0E53146DDCF21F472B6236FE75BFB3965E36540693CEMDEEN" TargetMode="External"/><Relationship Id="rId28" Type="http://schemas.openxmlformats.org/officeDocument/2006/relationships/hyperlink" Target="consultantplus://offline/ref=277E654C85FDA563DA970D02D870F4D0F978BF8D24746B2B1E8ECCF29568713ABD5F0E53146DDBFB1D472B6236FE75BFB3965E36540693CEMDEEN" TargetMode="External"/><Relationship Id="rId49" Type="http://schemas.openxmlformats.org/officeDocument/2006/relationships/hyperlink" Target="consultantplus://offline/ref=277E654C85FDA563DA970D02D870F4D0F97ABD8527796B2B1E8ECCF29568713ABD5F0E56166FDAF14C1D3B667FAA7DA0B68A40364A06M9E0N" TargetMode="External"/><Relationship Id="rId114" Type="http://schemas.openxmlformats.org/officeDocument/2006/relationships/hyperlink" Target="consultantplus://offline/ref=277E654C85FDA563DA970D02D870F4D0F978BF8D24746B2B1E8ECCF29568713ABD5F0E53146DDCF21F472B6236FE75BFB3965E36540693CEMDEEN" TargetMode="External"/><Relationship Id="rId119" Type="http://schemas.openxmlformats.org/officeDocument/2006/relationships/hyperlink" Target="consultantplus://offline/ref=277E654C85FDA563DA970D02D870F4D0F978BD82267E6B2B1E8ECCF29568713ABD5F0E53146DDAF81E472B6236FE75BFB3965E36540693CEMDEEN" TargetMode="External"/><Relationship Id="rId44" Type="http://schemas.openxmlformats.org/officeDocument/2006/relationships/hyperlink" Target="consultantplus://offline/ref=277E654C85FDA563DA970D02D870F4D0F979B780247B6B2B1E8ECCF29568713AAF5F565F1568C5FA1A527D3370MAE8N" TargetMode="External"/><Relationship Id="rId60" Type="http://schemas.openxmlformats.org/officeDocument/2006/relationships/hyperlink" Target="consultantplus://offline/ref=277E654C85FDA563DA970D02D870F4D0F978BD82267E6B2B1E8ECCF29568713ABD5F0E53146DDBFC1E472B6236FE75BFB3965E36540693CEMDEEN" TargetMode="External"/><Relationship Id="rId65" Type="http://schemas.openxmlformats.org/officeDocument/2006/relationships/hyperlink" Target="consultantplus://offline/ref=277E654C85FDA563DA970D02D870F4D0F978BD82267E6B2B1E8ECCF29568713ABD5F0E53146DDBFD18472B6236FE75BFB3965E36540693CEMDEEN" TargetMode="External"/><Relationship Id="rId81" Type="http://schemas.openxmlformats.org/officeDocument/2006/relationships/hyperlink" Target="consultantplus://offline/ref=277E654C85FDA563DA970D02D870F4D0F978BD82267E6B2B1E8ECCF29568713ABD5F0E53146DDBF219472B6236FE75BFB3965E36540693CEMDEEN" TargetMode="External"/><Relationship Id="rId86" Type="http://schemas.openxmlformats.org/officeDocument/2006/relationships/hyperlink" Target="consultantplus://offline/ref=277E654C85FDA563DA970D02D870F4D0F978BD82267E6B2B1E8ECCF29568713ABD5F0E53146DDBF21D472B6236FE75BFB3965E36540693CEMDEEN" TargetMode="External"/><Relationship Id="rId130" Type="http://schemas.openxmlformats.org/officeDocument/2006/relationships/hyperlink" Target="consultantplus://offline/ref=277E654C85FDA563DA970D02D870F4D0F978BE8221756B2B1E8ECCF29568713ABD5F0E51176DDBF14C1D3B667FAA7DA0B68A40364A06M9E0N" TargetMode="External"/><Relationship Id="rId135" Type="http://schemas.openxmlformats.org/officeDocument/2006/relationships/hyperlink" Target="consultantplus://offline/ref=277E654C85FDA563DA970D02D870F4D0F978BF8D24746B2B1E8ECCF29568713ABD5F0E53146DDDF31C472B6236FE75BFB3965E36540693CEMDEEN" TargetMode="External"/><Relationship Id="rId151" Type="http://schemas.openxmlformats.org/officeDocument/2006/relationships/hyperlink" Target="consultantplus://offline/ref=277E654C85FDA563DA970D02D870F4D0F978BD82267E6B2B1E8ECCF29568713ABD5F0E53146DD9F21A472B6236FE75BFB3965E36540693CEMDEEN" TargetMode="External"/><Relationship Id="rId156" Type="http://schemas.openxmlformats.org/officeDocument/2006/relationships/hyperlink" Target="consultantplus://offline/ref=277E654C85FDA563DA970D02D870F4D0F978BD82267E6B2B1E8ECCF29568713ABD5F0E53146DD9F21F472B6236FE75BFB3965E36540693CEMDEEN" TargetMode="External"/><Relationship Id="rId177" Type="http://schemas.openxmlformats.org/officeDocument/2006/relationships/hyperlink" Target="consultantplus://offline/ref=277E654C85FDA563DA970D02D870F4D0F978BF8D24746B2B1E8ECCF29568713ABD5F0E53146DDCF31F472B6236FE75BFB3965E36540693CEMDEEN" TargetMode="External"/><Relationship Id="rId198" Type="http://schemas.openxmlformats.org/officeDocument/2006/relationships/hyperlink" Target="consultantplus://offline/ref=277E654C85FDA563DA970D02D870F4D0F978BF8D24746B2B1E8ECCF29568713ABD5F0E53146DDCF21F472B6236FE75BFB3965E36540693CEMDEEN" TargetMode="External"/><Relationship Id="rId172" Type="http://schemas.openxmlformats.org/officeDocument/2006/relationships/image" Target="media/image8.wmf"/><Relationship Id="rId193" Type="http://schemas.openxmlformats.org/officeDocument/2006/relationships/hyperlink" Target="consultantplus://offline/ref=277E654C85FDA563DA970D02D870F4D0F978BF8D24746B2B1E8ECCF29568713ABD5F0E53146DDCF21F472B6236FE75BFB3965E36540693CEMDEEN" TargetMode="External"/><Relationship Id="rId202" Type="http://schemas.openxmlformats.org/officeDocument/2006/relationships/hyperlink" Target="consultantplus://offline/ref=277E654C85FDA563DA970D02D870F4D0F978BF8D24746B2B1E8ECCF29568713AAF5F565F1568C5FA1A527D3370MAE8N" TargetMode="External"/><Relationship Id="rId207" Type="http://schemas.openxmlformats.org/officeDocument/2006/relationships/theme" Target="theme/theme1.xml"/><Relationship Id="rId13" Type="http://schemas.openxmlformats.org/officeDocument/2006/relationships/hyperlink" Target="consultantplus://offline/ref=277E654C85FDA563DA970D02D870F4D0F978BF8D24746B2B1E8ECCF29568713ABD5F0E53146DDFF311472B6236FE75BFB3965E36540693CEMDEEN" TargetMode="External"/><Relationship Id="rId18" Type="http://schemas.openxmlformats.org/officeDocument/2006/relationships/hyperlink" Target="consultantplus://offline/ref=277E654C85FDA563DA970D02D870F4D0FE7CBC8D26786B2B1E8ECCF29568713ABD5F0E53146DD8F21E472B6236FE75BFB3965E36540693CEMDEEN" TargetMode="External"/><Relationship Id="rId39" Type="http://schemas.openxmlformats.org/officeDocument/2006/relationships/hyperlink" Target="consultantplus://offline/ref=277E654C85FDA563DA970D02D870F4D0FE7CBC85227B6B2B1E8ECCF29568713AAF5F565F1568C5FA1A527D3370MAE8N" TargetMode="External"/><Relationship Id="rId109" Type="http://schemas.openxmlformats.org/officeDocument/2006/relationships/hyperlink" Target="consultantplus://offline/ref=277E654C85FDA563DA970D02D870F4D0FF7BBC852B7A6B2B1E8ECCF29568713AAF5F565F1568C5FA1A527D3370MAE8N" TargetMode="External"/><Relationship Id="rId34" Type="http://schemas.openxmlformats.org/officeDocument/2006/relationships/hyperlink" Target="consultantplus://offline/ref=277E654C85FDA563DA970D02D870F4D0F97ABD8527796B2B1E8ECCF29568713AAF5F565F1568C5FA1A527D3370MAE8N" TargetMode="External"/><Relationship Id="rId50" Type="http://schemas.openxmlformats.org/officeDocument/2006/relationships/hyperlink" Target="consultantplus://offline/ref=277E654C85FDA563DA970D02D870F4D0F978BD82267E6B2B1E8ECCF29568713ABD5F0E53146DDBFF19472B6236FE75BFB3965E36540693CEMDEEN" TargetMode="External"/><Relationship Id="rId55" Type="http://schemas.openxmlformats.org/officeDocument/2006/relationships/hyperlink" Target="consultantplus://offline/ref=277E654C85FDA563DA970D02D870F4D0F978BF8D24746B2B1E8ECCF29568713ABD5F0E53146DD8F21E472B6236FE75BFB3965E36540693CEMDEEN" TargetMode="External"/><Relationship Id="rId76" Type="http://schemas.openxmlformats.org/officeDocument/2006/relationships/hyperlink" Target="consultantplus://offline/ref=277E654C85FDA563DA970D02D870F4D0F978BD82267E6B2B1E8ECCF29568713ABD5F0E53146DDBFD10472B6236FE75BFB3965E36540693CEMDEEN" TargetMode="External"/><Relationship Id="rId97" Type="http://schemas.openxmlformats.org/officeDocument/2006/relationships/hyperlink" Target="consultantplus://offline/ref=277E654C85FDA563DA970D02D870F4D0F978BD82267E6B2B1E8ECCF29568713ABD5F0E53146DDAFA1F472B6236FE75BFB3965E36540693CEMDEEN" TargetMode="External"/><Relationship Id="rId104" Type="http://schemas.openxmlformats.org/officeDocument/2006/relationships/hyperlink" Target="consultantplus://offline/ref=277E654C85FDA563DA970D02D870F4D0F978BD82267E6B2B1E8ECCF29568713ABD5F0E53146DDAFB1D472B6236FE75BFB3965E36540693CEMDEEN" TargetMode="External"/><Relationship Id="rId120" Type="http://schemas.openxmlformats.org/officeDocument/2006/relationships/hyperlink" Target="consultantplus://offline/ref=277E654C85FDA563DA970D02D870F4D0F978BD82267E6B2B1E8ECCF29568713ABD5F0E53146DDAF811472B6236FE75BFB3965E36540693CEMDEEN" TargetMode="External"/><Relationship Id="rId125" Type="http://schemas.openxmlformats.org/officeDocument/2006/relationships/hyperlink" Target="consultantplus://offline/ref=277E654C85FDA563DA970D02D870F4D0F978BF8D24746B2B1E8ECCF29568713ABD5F0E53146DDDF31C472B6236FE75BFB3965E36540693CEMDEEN" TargetMode="External"/><Relationship Id="rId141" Type="http://schemas.openxmlformats.org/officeDocument/2006/relationships/hyperlink" Target="consultantplus://offline/ref=277E654C85FDA563DA970D02D870F4D0F978BF8D24746B2B1E8ECCF29568713ABD5F0E53146DDDF31A472B6236FE75BFB3965E36540693CEMDEEN" TargetMode="External"/><Relationship Id="rId146" Type="http://schemas.openxmlformats.org/officeDocument/2006/relationships/hyperlink" Target="consultantplus://offline/ref=277E654C85FDA563DA970D02D870F4D0F978BD82267E6B2B1E8ECCF29568713ABD5F0E53146DD9FC1E472B6236FE75BFB3965E36540693CEMDEEN" TargetMode="External"/><Relationship Id="rId167" Type="http://schemas.openxmlformats.org/officeDocument/2006/relationships/hyperlink" Target="consultantplus://offline/ref=277E654C85FDA563DA970D02D870F4D0FF7BBC852B7A6B2B1E8ECCF29568713ABD5F0E53146DDBFB19472B6236FE75BFB3965E36540693CEMDEEN" TargetMode="External"/><Relationship Id="rId188" Type="http://schemas.openxmlformats.org/officeDocument/2006/relationships/hyperlink" Target="consultantplus://offline/ref=277E654C85FDA563DA970D02D870F4D0F978BF8D24746B2B1E8ECCF29568713ABD5F0E53146DDCF21F472B6236FE75BFB3965E36540693CEMDEEN" TargetMode="External"/><Relationship Id="rId7" Type="http://schemas.openxmlformats.org/officeDocument/2006/relationships/hyperlink" Target="consultantplus://offline/ref=277E654C85FDA563DA970D02D870F4D0F978BF8D24746B2B1E8ECCF29568713ABD5F0E53146DDCF21F472B6236FE75BFB3965E36540693CEMDEEN" TargetMode="External"/><Relationship Id="rId71" Type="http://schemas.openxmlformats.org/officeDocument/2006/relationships/hyperlink" Target="consultantplus://offline/ref=277E654C85FDA563DA970D02D870F4D0F978BF8D24746B2B1E8ECCF29568713ABD5F0E53146DDBFB10472B6236FE75BFB3965E36540693CEMDEEN" TargetMode="External"/><Relationship Id="rId92" Type="http://schemas.openxmlformats.org/officeDocument/2006/relationships/hyperlink" Target="consultantplus://offline/ref=277E654C85FDA563DA970D02D870F4D0F978BD82267E6B2B1E8ECCF29568713ABD5F0E53146DDBF31E472B6236FE75BFB3965E36540693CEMDEEN" TargetMode="External"/><Relationship Id="rId162" Type="http://schemas.openxmlformats.org/officeDocument/2006/relationships/hyperlink" Target="consultantplus://offline/ref=277E654C85FDA563DA970D02D870F4D0F978BF8D24746B2B1E8ECCF29568713AAF5F565F1568C5FA1A527D3370MAE8N" TargetMode="External"/><Relationship Id="rId183" Type="http://schemas.openxmlformats.org/officeDocument/2006/relationships/image" Target="media/image14.wmf"/><Relationship Id="rId2" Type="http://schemas.microsoft.com/office/2007/relationships/stylesWithEffects" Target="stylesWithEffects.xml"/><Relationship Id="rId29" Type="http://schemas.openxmlformats.org/officeDocument/2006/relationships/hyperlink" Target="consultantplus://offline/ref=277E654C85FDA563DA970D02D870F4D0F978BD82267E6B2B1E8ECCF29568713ABD5F0E53146DDBF91D472B6236FE75BFB3965E36540693CEMDEEN" TargetMode="External"/><Relationship Id="rId24" Type="http://schemas.openxmlformats.org/officeDocument/2006/relationships/hyperlink" Target="consultantplus://offline/ref=277E654C85FDA563DA970D02D870F4D0F978BF8D24746B2B1E8ECCF29568713ABD5F0E53146DDCF21F472B6236FE75BFB3965E36540693CEMDEEN" TargetMode="External"/><Relationship Id="rId40" Type="http://schemas.openxmlformats.org/officeDocument/2006/relationships/hyperlink" Target="consultantplus://offline/ref=277E654C85FDA563DA970D02D870F4D0F978BD82267E6B2B1E8ECCF29568713ABD5F0E53146DDBFE1A472B6236FE75BFB3965E36540693CEMDEEN" TargetMode="External"/><Relationship Id="rId45" Type="http://schemas.openxmlformats.org/officeDocument/2006/relationships/hyperlink" Target="consultantplus://offline/ref=277E654C85FDA563DA970D02D870F4D0F978BF8D24746B2B1E8ECCF29568713AAF5F565F1568C5FA1A527D3370MAE8N" TargetMode="External"/><Relationship Id="rId66" Type="http://schemas.openxmlformats.org/officeDocument/2006/relationships/hyperlink" Target="consultantplus://offline/ref=277E654C85FDA563DA970D02D870F4D0F97ABD8527796B2B1E8ECCF29568713ABD5F0E53146DDBFE19472B6236FE75BFB3965E36540693CEMDEEN" TargetMode="External"/><Relationship Id="rId87" Type="http://schemas.openxmlformats.org/officeDocument/2006/relationships/hyperlink" Target="consultantplus://offline/ref=277E654C85FDA563DA970D02D870F4D0F978BD82267E6B2B1E8ECCF29568713ABD5F0E53146DDBF210472B6236FE75BFB3965E36540693CEMDEEN" TargetMode="External"/><Relationship Id="rId110" Type="http://schemas.openxmlformats.org/officeDocument/2006/relationships/hyperlink" Target="consultantplus://offline/ref=277E654C85FDA563DA970D02D870F4D0FF7BBC852B7A6B2B1E8ECCF29568713AAF5F565F1568C5FA1A527D3370MAE8N" TargetMode="External"/><Relationship Id="rId115" Type="http://schemas.openxmlformats.org/officeDocument/2006/relationships/hyperlink" Target="consultantplus://offline/ref=277E654C85FDA563DA970D02D870F4D0F978BD82267E6B2B1E8ECCF29568713ABD5F0E53146DDAF81C472B6236FE75BFB3965E36540693CEMDEEN" TargetMode="External"/><Relationship Id="rId131" Type="http://schemas.openxmlformats.org/officeDocument/2006/relationships/hyperlink" Target="consultantplus://offline/ref=277E654C85FDA563DA970D02D870F4D0F978BE8221756B2B1E8ECCF29568713ABD5F0E51176DDBF14C1D3B667FAA7DA0B68A40364A06M9E0N" TargetMode="External"/><Relationship Id="rId136" Type="http://schemas.openxmlformats.org/officeDocument/2006/relationships/hyperlink" Target="consultantplus://offline/ref=277E654C85FDA563DA970D02D870F4D0F978BD82267E6B2B1E8ECCF29568713ABD5F0E53146DD9FB1D472B6236FE75BFB3965E36540693CEMDEEN" TargetMode="External"/><Relationship Id="rId157" Type="http://schemas.openxmlformats.org/officeDocument/2006/relationships/hyperlink" Target="consultantplus://offline/ref=277E654C85FDA563DA970D02D870F4D0F978BD82267E6B2B1E8ECCF29568713ABD5F0E53146DD9F318472B6236FE75BFB3965E36540693CEMDEEN" TargetMode="External"/><Relationship Id="rId178" Type="http://schemas.openxmlformats.org/officeDocument/2006/relationships/hyperlink" Target="consultantplus://offline/ref=277E654C85FDA563DA970D02D870F4D0F978BF8D24746B2B1E8ECCF29568713ABD5F0E53146DDDFF1F472B6236FE75BFB3965E36540693CEMDEEN" TargetMode="External"/><Relationship Id="rId61" Type="http://schemas.openxmlformats.org/officeDocument/2006/relationships/hyperlink" Target="consultantplus://offline/ref=277E654C85FDA563DA970D02D870F4D0F978BD82267E6B2B1E8ECCF29568713ABD5F0E53146DDBFC10472B6236FE75BFB3965E36540693CEMDEEN" TargetMode="External"/><Relationship Id="rId82" Type="http://schemas.openxmlformats.org/officeDocument/2006/relationships/hyperlink" Target="consultantplus://offline/ref=277E654C85FDA563DA970D02D870F4D0F978BD82267E6B2B1E8ECCF29568713ABD5F0E53146DDBF21A472B6236FE75BFB3965E36540693CEMDEEN" TargetMode="External"/><Relationship Id="rId152" Type="http://schemas.openxmlformats.org/officeDocument/2006/relationships/hyperlink" Target="consultantplus://offline/ref=277E654C85FDA563DA970D02D870F4D0F97BBC862A7F6B2B1E8ECCF29568713ABD5F0E51136DDFF14C1D3B667FAA7DA0B68A40364A06M9E0N" TargetMode="External"/><Relationship Id="rId173" Type="http://schemas.openxmlformats.org/officeDocument/2006/relationships/image" Target="media/image9.wmf"/><Relationship Id="rId194" Type="http://schemas.openxmlformats.org/officeDocument/2006/relationships/hyperlink" Target="consultantplus://offline/ref=277E654C85FDA563DA970D02D870F4D0F978BF8D24746B2B1E8ECCF29568713ABD5F0E53146DDDF31C472B6236FE75BFB3965E36540693CEMDEEN" TargetMode="External"/><Relationship Id="rId199" Type="http://schemas.openxmlformats.org/officeDocument/2006/relationships/hyperlink" Target="consultantplus://offline/ref=277E654C85FDA563DA970D02D870F4D0F978BF8D24746B2B1E8ECCF29568713ABD5F0E53146DDCF21F472B6236FE75BFB3965E36540693CEMDEEN" TargetMode="External"/><Relationship Id="rId203" Type="http://schemas.openxmlformats.org/officeDocument/2006/relationships/hyperlink" Target="consultantplus://offline/ref=277E654C85FDA563DA970D02D870F4D0F97BBC862A7F6B2B1E8ECCF29568713ABD5F0E51136DDFF14C1D3B667FAA7DA0B68A40364A06M9E0N" TargetMode="External"/><Relationship Id="rId19" Type="http://schemas.openxmlformats.org/officeDocument/2006/relationships/hyperlink" Target="consultantplus://offline/ref=277E654C85FDA563DA970D02D870F4D0F978BD82267E6B2B1E8ECCF29568713ABD5F0E53146DDBF81C472B6236FE75BFB3965E36540693CEMDEEN" TargetMode="External"/><Relationship Id="rId14" Type="http://schemas.openxmlformats.org/officeDocument/2006/relationships/hyperlink" Target="consultantplus://offline/ref=277E654C85FDA563DA970D02D870F4D0F978BD82267E6B2B1E8ECCF29568713ABD5F0E53146DDBF818472B6236FE75BFB3965E36540693CEMDEEN" TargetMode="External"/><Relationship Id="rId30" Type="http://schemas.openxmlformats.org/officeDocument/2006/relationships/hyperlink" Target="consultantplus://offline/ref=277E654C85FDA563DA970D02D870F4D0F978BD82267E6B2B1E8ECCF29568713ABD5F0E53146DDBF91E472B6236FE75BFB3965E36540693CEMDEEN" TargetMode="External"/><Relationship Id="rId35" Type="http://schemas.openxmlformats.org/officeDocument/2006/relationships/hyperlink" Target="consultantplus://offline/ref=277E654C85FDA563DA970D02D870F4D0F978BD82267E6B2B1E8ECCF29568713ABD5F0E53146DDBFE18472B6236FE75BFB3965E36540693CEMDEEN" TargetMode="External"/><Relationship Id="rId56" Type="http://schemas.openxmlformats.org/officeDocument/2006/relationships/hyperlink" Target="consultantplus://offline/ref=277E654C85FDA563DA970D02D870F4D0F978BF8D24746B2B1E8ECCF29568713ABD5F0E53146DDDF91C472B6236FE75BFB3965E36540693CEMDEEN" TargetMode="External"/><Relationship Id="rId77" Type="http://schemas.openxmlformats.org/officeDocument/2006/relationships/hyperlink" Target="consultantplus://offline/ref=277E654C85FDA563DA970D02D870F4D0F978BF8D24746B2B1E8ECCF29568713ABD5F0E53146DDFFD18472B6236FE75BFB3965E36540693CEMDEEN" TargetMode="External"/><Relationship Id="rId100" Type="http://schemas.openxmlformats.org/officeDocument/2006/relationships/hyperlink" Target="consultantplus://offline/ref=277E654C85FDA563DA970D02D870F4D0F978BD82267E6B2B1E8ECCF29568713ABD5F0E53146DDAFB18472B6236FE75BFB3965E36540693CEMDEEN" TargetMode="External"/><Relationship Id="rId105" Type="http://schemas.openxmlformats.org/officeDocument/2006/relationships/hyperlink" Target="consultantplus://offline/ref=277E654C85FDA563DA970D02D870F4D0F978BD82267E6B2B1E8ECCF29568713ABD5F0E53146DDAFB1E472B6236FE75BFB3965E36540693CEMDEEN" TargetMode="External"/><Relationship Id="rId126" Type="http://schemas.openxmlformats.org/officeDocument/2006/relationships/hyperlink" Target="consultantplus://offline/ref=277E654C85FDA563DA970D02D870F4D0F978BF8D24746B2B1E8ECCF29568713ABD5F0E53146DDDF31C472B6236FE75BFB3965E36540693CEMDEEN" TargetMode="External"/><Relationship Id="rId147" Type="http://schemas.openxmlformats.org/officeDocument/2006/relationships/hyperlink" Target="consultantplus://offline/ref=277E654C85FDA563DA970D02D870F4D0F978BD82267E6B2B1E8ECCF29568713ABD5F0E53146DD9FC1F472B6236FE75BFB3965E36540693CEMDEEN" TargetMode="External"/><Relationship Id="rId168" Type="http://schemas.openxmlformats.org/officeDocument/2006/relationships/image" Target="media/image4.wmf"/><Relationship Id="rId8" Type="http://schemas.openxmlformats.org/officeDocument/2006/relationships/hyperlink" Target="consultantplus://offline/ref=277E654C85FDA563DA970D02D870F4D0F978BD82267E6B2B1E8ECCF29568713ABD5F0E53146DDBFB1D472B6236FE75BFB3965E36540693CEMDEEN" TargetMode="External"/><Relationship Id="rId51" Type="http://schemas.openxmlformats.org/officeDocument/2006/relationships/hyperlink" Target="consultantplus://offline/ref=277E654C85FDA563DA970D02D870F4D0F978BD82267E6B2B1E8ECCF29568713ABD5F0E53146DDBFF1B472B6236FE75BFB3965E36540693CEMDEEN" TargetMode="External"/><Relationship Id="rId72" Type="http://schemas.openxmlformats.org/officeDocument/2006/relationships/hyperlink" Target="consultantplus://offline/ref=277E654C85FDA563DA970D02D870F4D0F978BF8D24746B2B1E8ECCF29568713ABD5F0E53146DD8F21D472B6236FE75BFB3965E36540693CEMDEEN" TargetMode="External"/><Relationship Id="rId93" Type="http://schemas.openxmlformats.org/officeDocument/2006/relationships/hyperlink" Target="consultantplus://offline/ref=277E654C85FDA563DA970D02D870F4D0F978BD82267E6B2B1E8ECCF29568713ABD5F0E53146DDBF310472B6236FE75BFB3965E36540693CEMDEEN" TargetMode="External"/><Relationship Id="rId98" Type="http://schemas.openxmlformats.org/officeDocument/2006/relationships/hyperlink" Target="consultantplus://offline/ref=277E654C85FDA563DA970D02D870F4D0F978BD82267E6B2B1E8ECCF29568713ABD5F0E53146DDAFA10472B6236FE75BFB3965E36540693CEMDEEN" TargetMode="External"/><Relationship Id="rId121" Type="http://schemas.openxmlformats.org/officeDocument/2006/relationships/hyperlink" Target="consultantplus://offline/ref=277E654C85FDA563DA970D02D870F4D0F978BF8D24746B2B1E8ECCF29568713ABD5F0E53146DDDFC1A472B6236FE75BFB3965E36540693CEMDEEN" TargetMode="External"/><Relationship Id="rId142" Type="http://schemas.openxmlformats.org/officeDocument/2006/relationships/hyperlink" Target="consultantplus://offline/ref=277E654C85FDA563DA970D02D870F4D0F978BF8D24746B2B1E8ECCF29568713ABD5F0E53146DDDF31C472B6236FE75BFB3965E36540693CEMDEEN" TargetMode="External"/><Relationship Id="rId163" Type="http://schemas.openxmlformats.org/officeDocument/2006/relationships/image" Target="media/image1.wmf"/><Relationship Id="rId184" Type="http://schemas.openxmlformats.org/officeDocument/2006/relationships/image" Target="media/image15.wmf"/><Relationship Id="rId189" Type="http://schemas.openxmlformats.org/officeDocument/2006/relationships/hyperlink" Target="consultantplus://offline/ref=277E654C85FDA563DA970D02D870F4D0F978BF8D24746B2B1E8ECCF29568713ABD5F0E53146DDFF31B472B6236FE75BFB3965E36540693CEMDEEN" TargetMode="External"/><Relationship Id="rId3" Type="http://schemas.openxmlformats.org/officeDocument/2006/relationships/settings" Target="settings.xml"/><Relationship Id="rId25" Type="http://schemas.openxmlformats.org/officeDocument/2006/relationships/hyperlink" Target="consultantplus://offline/ref=277E654C85FDA563DA970D02D870F4D0F978BD82267E6B2B1E8ECCF29568713ABD5F0E53146DDBF91A472B6236FE75BFB3965E36540693CEMDEEN" TargetMode="External"/><Relationship Id="rId46" Type="http://schemas.openxmlformats.org/officeDocument/2006/relationships/hyperlink" Target="consultantplus://offline/ref=277E654C85FDA563DA970D02D870F4D0F97ABD8527796B2B1E8ECCF29568713AAF5F565F1568C5FA1A527D3370MAE8N" TargetMode="External"/><Relationship Id="rId67" Type="http://schemas.openxmlformats.org/officeDocument/2006/relationships/hyperlink" Target="consultantplus://offline/ref=277E654C85FDA563DA970D02D870F4D0FE72B88020756B2B1E8ECCF29568713ABD5F0E53146DDBFA1E472B6236FE75BFB3965E36540693CEMDEEN" TargetMode="External"/><Relationship Id="rId116" Type="http://schemas.openxmlformats.org/officeDocument/2006/relationships/hyperlink" Target="consultantplus://offline/ref=277E654C85FDA563DA970D02D870F4D0F978BF8D24746B2B1E8ECCF29568713ABD5F0E53146DDDFF1D472B6236FE75BFB3965E36540693CEMDEEN" TargetMode="External"/><Relationship Id="rId137" Type="http://schemas.openxmlformats.org/officeDocument/2006/relationships/hyperlink" Target="consultantplus://offline/ref=277E654C85FDA563DA970D02D870F4D0F978BD82267E6B2B1E8ECCF29568713ABD5F0E53146DD9F811472B6236FE75BFB3965E36540693CEMDEEN" TargetMode="External"/><Relationship Id="rId158" Type="http://schemas.openxmlformats.org/officeDocument/2006/relationships/hyperlink" Target="consultantplus://offline/ref=277E654C85FDA563DA970D02D870F4D0F978BF8D24746B2B1E8ECCF29568713ABD5F0E53146DDBFB19472B6236FE75BFB3965E36540693CEMDEEN" TargetMode="External"/><Relationship Id="rId20" Type="http://schemas.openxmlformats.org/officeDocument/2006/relationships/hyperlink" Target="consultantplus://offline/ref=277E654C85FDA563DA970D02D870F4D0F978BD82267E6B2B1E8ECCF29568713ABD5F0E53146DDBF81D472B6236FE75BFB3965E36540693CEMDEEN" TargetMode="External"/><Relationship Id="rId41" Type="http://schemas.openxmlformats.org/officeDocument/2006/relationships/hyperlink" Target="consultantplus://offline/ref=277E654C85FDA563DA970D02D870F4D0FE7CBC85227B6B2B1E8ECCF29568713AAF5F565F1568C5FA1A527D3370MAE8N" TargetMode="External"/><Relationship Id="rId62" Type="http://schemas.openxmlformats.org/officeDocument/2006/relationships/hyperlink" Target="consultantplus://offline/ref=277E654C85FDA563DA970D02D870F4D0F978BD82267E6B2B1E8ECCF29568713ABD5F0E53146DDBFC11472B6236FE75BFB3965E36540693CEMDEEN" TargetMode="External"/><Relationship Id="rId83" Type="http://schemas.openxmlformats.org/officeDocument/2006/relationships/hyperlink" Target="consultantplus://offline/ref=277E654C85FDA563DA970D02D870F4D0F97ABB81237D6B2B1E8ECCF29568713ABD5F0E53146DDBFB11472B6236FE75BFB3965E36540693CEMDEEN" TargetMode="External"/><Relationship Id="rId88" Type="http://schemas.openxmlformats.org/officeDocument/2006/relationships/hyperlink" Target="consultantplus://offline/ref=277E654C85FDA563DA970D02D870F4D0F978BD82267E6B2B1E8ECCF29568713ABD5F0E53146DDBF318472B6236FE75BFB3965E36540693CEMDEEN" TargetMode="External"/><Relationship Id="rId111" Type="http://schemas.openxmlformats.org/officeDocument/2006/relationships/hyperlink" Target="consultantplus://offline/ref=277E654C85FDA563DA970D02D870F4D0F978BD82267E6B2B1E8ECCF29568713ABD5F0E53146DDAF819472B6236FE75BFB3965E36540693CEMDEEN" TargetMode="External"/><Relationship Id="rId132" Type="http://schemas.openxmlformats.org/officeDocument/2006/relationships/hyperlink" Target="consultantplus://offline/ref=277E654C85FDA563DA970D02D870F4D0F978BD82267E6B2B1E8ECCF29568713ABD5F0E53146DDAF918472B6236FE75BFB3965E36540693CEMDEEN" TargetMode="External"/><Relationship Id="rId153" Type="http://schemas.openxmlformats.org/officeDocument/2006/relationships/hyperlink" Target="consultantplus://offline/ref=277E654C85FDA563DA970D02D870F4D0F97BBC862A7F6B2B1E8ECCF29568713ABD5F0E51136FD9F14C1D3B667FAA7DA0B68A40364A06M9E0N" TargetMode="External"/><Relationship Id="rId174" Type="http://schemas.openxmlformats.org/officeDocument/2006/relationships/image" Target="media/image10.wmf"/><Relationship Id="rId179" Type="http://schemas.openxmlformats.org/officeDocument/2006/relationships/hyperlink" Target="consultantplus://offline/ref=277E654C85FDA563DA970D02D870F4D0F978BF8D24746B2B1E8ECCF29568713ABD5F0E53146DDDFC18472B6236FE75BFB3965E36540693CEMDEEN" TargetMode="External"/><Relationship Id="rId195" Type="http://schemas.openxmlformats.org/officeDocument/2006/relationships/hyperlink" Target="consultantplus://offline/ref=277E654C85FDA563DA970D02D870F4D0F978BF8D24746B2B1E8ECCF29568713ABD5F0E53146DDDF31A472B6236FE75BFB3965E36540693CEMDEEN" TargetMode="External"/><Relationship Id="rId190" Type="http://schemas.openxmlformats.org/officeDocument/2006/relationships/hyperlink" Target="consultantplus://offline/ref=277E654C85FDA563DA970D02D870F4D0F978BF8D24746B2B1E8ECCF29568713AAF5F565F1568C5FA1A527D3370MAE8N" TargetMode="External"/><Relationship Id="rId204" Type="http://schemas.openxmlformats.org/officeDocument/2006/relationships/hyperlink" Target="consultantplus://offline/ref=277E654C85FDA563DA970D02D870F4D0F97BBC862A7F6B2B1E8ECCF29568713ABD5F0E51136FD9F14C1D3B667FAA7DA0B68A40364A06M9E0N" TargetMode="External"/><Relationship Id="rId15" Type="http://schemas.openxmlformats.org/officeDocument/2006/relationships/hyperlink" Target="consultantplus://offline/ref=277E654C85FDA563DA970D02D870F4D0F978BD82267E6B2B1E8ECCF29568713ABD5F0E53146DDBF819472B6236FE75BFB3965E36540693CEMDEEN" TargetMode="External"/><Relationship Id="rId36" Type="http://schemas.openxmlformats.org/officeDocument/2006/relationships/hyperlink" Target="consultantplus://offline/ref=277E654C85FDA563DA970D02D870F4D0F978BD82267E6B2B1E8ECCF29568713ABD5F0E53146DDBFE19472B6236FE75BFB3965E36540693CEMDEEN" TargetMode="External"/><Relationship Id="rId57" Type="http://schemas.openxmlformats.org/officeDocument/2006/relationships/hyperlink" Target="consultantplus://offline/ref=277E654C85FDA563DA970D02D870F4D0F978BD82267E6B2B1E8ECCF29568713ABD5F0E53146DDBFF10472B6236FE75BFB3965E36540693CEMDEEN" TargetMode="External"/><Relationship Id="rId106" Type="http://schemas.openxmlformats.org/officeDocument/2006/relationships/hyperlink" Target="consultantplus://offline/ref=277E654C85FDA563DA970D02D870F4D0F978BD82267E6B2B1E8ECCF29568713ABD5F0E53146DDAF818472B6236FE75BFB3965E36540693CEMDEEN" TargetMode="External"/><Relationship Id="rId127" Type="http://schemas.openxmlformats.org/officeDocument/2006/relationships/hyperlink" Target="consultantplus://offline/ref=277E654C85FDA563DA970D02D870F4D0F978BE8221756B2B1E8ECCF29568713ABD5F0E51116BDCF14C1D3B667FAA7DA0B68A40364A06M9E0N" TargetMode="External"/><Relationship Id="rId10" Type="http://schemas.openxmlformats.org/officeDocument/2006/relationships/hyperlink" Target="consultantplus://offline/ref=277E654C85FDA563DA970D02D870F4D0F979B88C25786B2B1E8ECCF29568713ABD5F0E53146DDBFB19472B6236FE75BFB3965E36540693CEMDEEN" TargetMode="External"/><Relationship Id="rId31" Type="http://schemas.openxmlformats.org/officeDocument/2006/relationships/hyperlink" Target="consultantplus://offline/ref=277E654C85FDA563DA970D02D870F4D0F978BF8D24746B2B1E8ECCF29568713AAF5F565F1568C5FA1A527D3370MAE8N" TargetMode="External"/><Relationship Id="rId52" Type="http://schemas.openxmlformats.org/officeDocument/2006/relationships/hyperlink" Target="consultantplus://offline/ref=277E654C85FDA563DA970D02D870F4D0F978BF8D24746B2B1E8ECCF29568713ABD5F0E53146DDCF21F472B6236FE75BFB3965E36540693CEMDEEN" TargetMode="External"/><Relationship Id="rId73" Type="http://schemas.openxmlformats.org/officeDocument/2006/relationships/hyperlink" Target="consultantplus://offline/ref=277E654C85FDA563DA970D02D870F4D0F978BD82267E6B2B1E8ECCF29568713ABD5F0E53146DDBFD1D472B6236FE75BFB3965E36540693CEMDEEN" TargetMode="External"/><Relationship Id="rId78" Type="http://schemas.openxmlformats.org/officeDocument/2006/relationships/hyperlink" Target="consultantplus://offline/ref=277E654C85FDA563DA970D02D870F4D0F978BD82267E6B2B1E8ECCF29568713ABD5F0E53146DDBFD11472B6236FE75BFB3965E36540693CEMDEEN" TargetMode="External"/><Relationship Id="rId94" Type="http://schemas.openxmlformats.org/officeDocument/2006/relationships/hyperlink" Target="consultantplus://offline/ref=277E654C85FDA563DA970D02D870F4D0F978BD82267E6B2B1E8ECCF29568713ABD5F0E53146DDBF311472B6236FE75BFB3965E36540693CEMDEEN" TargetMode="External"/><Relationship Id="rId99" Type="http://schemas.openxmlformats.org/officeDocument/2006/relationships/hyperlink" Target="consultantplus://offline/ref=277E654C85FDA563DA970D02D870F4D0F978BD82267E6B2B1E8ECCF29568713ABD5F0E53146DDAFA11472B6236FE75BFB3965E36540693CEMDEEN" TargetMode="External"/><Relationship Id="rId101" Type="http://schemas.openxmlformats.org/officeDocument/2006/relationships/hyperlink" Target="consultantplus://offline/ref=277E654C85FDA563DA970D02D870F4D0F978BD82267E6B2B1E8ECCF29568713ABD5F0E53146DDAFB1A472B6236FE75BFB3965E36540693CEMDEEN" TargetMode="External"/><Relationship Id="rId122" Type="http://schemas.openxmlformats.org/officeDocument/2006/relationships/hyperlink" Target="consultantplus://offline/ref=277E654C85FDA563DA970D02D870F4D0F978BF8D24746B2B1E8ECCF29568713ABD5F0E53146DDDF21D472B6236FE75BFB3965E36540693CEMDEEN" TargetMode="External"/><Relationship Id="rId143" Type="http://schemas.openxmlformats.org/officeDocument/2006/relationships/hyperlink" Target="consultantplus://offline/ref=277E654C85FDA563DA970D02D870F4D0F97BBC862A7F6B2B1E8ECCF29568713ABD5F0E561365D9F14C1D3B667FAA7DA0B68A40364A06M9E0N" TargetMode="External"/><Relationship Id="rId148" Type="http://schemas.openxmlformats.org/officeDocument/2006/relationships/hyperlink" Target="consultantplus://offline/ref=277E654C85FDA563DA970D02D870F4D0F978BD82267E6B2B1E8ECCF29568713ABD5F0E53146DD9FD1D472B6236FE75BFB3965E36540693CEMDEEN" TargetMode="External"/><Relationship Id="rId164" Type="http://schemas.openxmlformats.org/officeDocument/2006/relationships/image" Target="media/image2.wmf"/><Relationship Id="rId169" Type="http://schemas.openxmlformats.org/officeDocument/2006/relationships/image" Target="media/image5.wmf"/><Relationship Id="rId185"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hyperlink" Target="consultantplus://offline/ref=277E654C85FDA563DA970D02D870F4D0F978BD82267E6B2B1E8ECCF29568713ABD5F0E53146DDBFB1F472B6236FE75BFB3965E36540693CEMDEEN" TargetMode="External"/><Relationship Id="rId180" Type="http://schemas.openxmlformats.org/officeDocument/2006/relationships/image" Target="media/image11.wmf"/><Relationship Id="rId26" Type="http://schemas.openxmlformats.org/officeDocument/2006/relationships/hyperlink" Target="consultantplus://offline/ref=277E654C85FDA563DA970D02D870F4D0F978BF8D24746B2B1E8ECCF29568713AAF5F565F1568C5FA1A527D3370MAE8N" TargetMode="External"/><Relationship Id="rId47" Type="http://schemas.openxmlformats.org/officeDocument/2006/relationships/hyperlink" Target="consultantplus://offline/ref=277E654C85FDA563DA970D02D870F4D0F978BD82267E6B2B1E8ECCF29568713ABD5F0E53146DDBFE1F472B6236FE75BFB3965E36540693CEMDEEN" TargetMode="External"/><Relationship Id="rId68" Type="http://schemas.openxmlformats.org/officeDocument/2006/relationships/hyperlink" Target="consultantplus://offline/ref=277E654C85FDA563DA970D02D870F4D0F978BF8D24746B2B1E8ECCF29568713ABD5F0E53146DDDFF1D472B6236FE75BFB3965E36540693CEMDEEN" TargetMode="External"/><Relationship Id="rId89" Type="http://schemas.openxmlformats.org/officeDocument/2006/relationships/hyperlink" Target="consultantplus://offline/ref=277E654C85FDA563DA970D02D870F4D0F978BD82267E6B2B1E8ECCF29568713ABD5F0E53146DDBF319472B6236FE75BFB3965E36540693CEMDEEN" TargetMode="External"/><Relationship Id="rId112" Type="http://schemas.openxmlformats.org/officeDocument/2006/relationships/hyperlink" Target="consultantplus://offline/ref=277E654C85FDA563DA970D02D870F4D0F978BD82267E6B2B1E8ECCF29568713ABD5F0E53146DDAF81A472B6236FE75BFB3965E36540693CEMDEEN" TargetMode="External"/><Relationship Id="rId133" Type="http://schemas.openxmlformats.org/officeDocument/2006/relationships/hyperlink" Target="consultantplus://offline/ref=277E654C85FDA563DA970D02D870F4D0F978BD82267E6B2B1E8ECCF29568713ABD5F0E53146DD9FB1A472B6236FE75BFB3965E36540693CEMDEEN" TargetMode="External"/><Relationship Id="rId154" Type="http://schemas.openxmlformats.org/officeDocument/2006/relationships/hyperlink" Target="consultantplus://offline/ref=277E654C85FDA563DA970D02D870F4D0F978BD82267E6B2B1E8ECCF29568713ABD5F0E53146DD9F21B472B6236FE75BFB3965E36540693CEMDEEN" TargetMode="External"/><Relationship Id="rId175" Type="http://schemas.openxmlformats.org/officeDocument/2006/relationships/hyperlink" Target="consultantplus://offline/ref=277E654C85FDA563DA970D02D870F4D0F978B687257B6B2B1E8ECCF29568713AAF5F565F1568C5FA1A527D3370MAE8N" TargetMode="External"/><Relationship Id="rId196" Type="http://schemas.openxmlformats.org/officeDocument/2006/relationships/hyperlink" Target="consultantplus://offline/ref=277E654C85FDA563DA970D02D870F4D0F978BF8D24746B2B1E8ECCF29568713ABD5F0E53146DDDF31C472B6236FE75BFB3965E36540693CEMDEEN" TargetMode="External"/><Relationship Id="rId200" Type="http://schemas.openxmlformats.org/officeDocument/2006/relationships/hyperlink" Target="consultantplus://offline/ref=277E654C85FDA563DA970D02D870F4D0F97BBC862A7F6B2B1E8ECCF29568713ABD5F0E561365D9F14C1D3B667FAA7DA0B68A40364A06M9E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26833</Words>
  <Characters>152953</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Zhuravlev</dc:creator>
  <cp:lastModifiedBy>Zhuravlev</cp:lastModifiedBy>
  <cp:revision>1</cp:revision>
  <dcterms:created xsi:type="dcterms:W3CDTF">2023-02-15T13:04:00Z</dcterms:created>
  <dcterms:modified xsi:type="dcterms:W3CDTF">2023-02-15T13:04:00Z</dcterms:modified>
</cp:coreProperties>
</file>